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0"/>
        </w:tabs>
        <w:spacing w:line="480" w:lineRule="exact"/>
        <w:jc w:val="center"/>
        <w:rPr>
          <w:rFonts w:hint="eastAsia" w:ascii="宋体" w:hAnsi="宋体" w:eastAsia="宋体"/>
          <w:color w:val="000000"/>
          <w:sz w:val="32"/>
          <w:szCs w:val="32"/>
          <w:lang w:val="en-US" w:eastAsia="zh-CN"/>
        </w:rPr>
      </w:pPr>
      <w:r>
        <w:rPr>
          <w:rFonts w:hint="eastAsia" w:ascii="宋体" w:hAnsi="宋体"/>
          <w:color w:val="000000"/>
          <w:sz w:val="32"/>
          <w:szCs w:val="32"/>
          <w:lang w:val="en-US" w:eastAsia="zh-CN"/>
        </w:rPr>
        <w:t>其他要求</w:t>
      </w:r>
    </w:p>
    <w:p>
      <w:pPr>
        <w:tabs>
          <w:tab w:val="left" w:pos="1700"/>
        </w:tabs>
        <w:spacing w:line="480" w:lineRule="exact"/>
        <w:rPr>
          <w:rFonts w:hint="eastAsia" w:ascii="宋体" w:hAnsi="宋体"/>
          <w:color w:val="000000"/>
          <w:sz w:val="24"/>
        </w:rPr>
      </w:pPr>
      <w:r>
        <w:rPr>
          <w:rFonts w:hint="eastAsia" w:ascii="宋体" w:hAnsi="宋体"/>
          <w:color w:val="000000"/>
          <w:sz w:val="24"/>
        </w:rPr>
        <w:t>1、送货时附带产品合格证及有关资料，保证工程顺利交验。</w:t>
      </w:r>
    </w:p>
    <w:p>
      <w:pPr>
        <w:tabs>
          <w:tab w:val="left" w:pos="1700"/>
        </w:tabs>
        <w:spacing w:line="480" w:lineRule="exact"/>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、合同</w:t>
      </w:r>
      <w:r>
        <w:rPr>
          <w:rFonts w:hint="eastAsia" w:ascii="宋体" w:hAnsi="宋体"/>
          <w:color w:val="000000"/>
          <w:sz w:val="24"/>
          <w:lang w:val="en-US" w:eastAsia="zh-CN"/>
        </w:rPr>
        <w:t>内</w:t>
      </w:r>
      <w:r>
        <w:rPr>
          <w:rFonts w:hint="eastAsia" w:ascii="宋体" w:hAnsi="宋体"/>
          <w:color w:val="000000"/>
          <w:sz w:val="24"/>
        </w:rPr>
        <w:t>项下部分或全部权益不得转让给第三人。</w:t>
      </w:r>
    </w:p>
    <w:p>
      <w:pPr>
        <w:tabs>
          <w:tab w:val="left" w:pos="1700"/>
        </w:tabs>
        <w:spacing w:line="480" w:lineRule="exact"/>
        <w:rPr>
          <w:rFonts w:hint="eastAsia" w:ascii="宋体" w:hAnsi="宋体"/>
          <w:sz w:val="24"/>
        </w:rPr>
      </w:pPr>
      <w:r>
        <w:rPr>
          <w:rFonts w:hint="eastAsia" w:ascii="宋体" w:hAnsi="宋体"/>
          <w:sz w:val="24"/>
          <w:lang w:val="en-US" w:eastAsia="zh-CN"/>
        </w:rPr>
        <w:t>3</w:t>
      </w:r>
      <w:r>
        <w:rPr>
          <w:rFonts w:hint="eastAsia" w:ascii="宋体" w:hAnsi="宋体"/>
          <w:sz w:val="24"/>
        </w:rPr>
        <w:t>、合同</w:t>
      </w:r>
      <w:r>
        <w:rPr>
          <w:rFonts w:hint="eastAsia" w:ascii="宋体" w:hAnsi="宋体"/>
          <w:sz w:val="24"/>
          <w:lang w:val="en-US" w:eastAsia="zh-CN"/>
        </w:rPr>
        <w:t>内</w:t>
      </w:r>
      <w:r>
        <w:rPr>
          <w:rFonts w:hint="eastAsia" w:ascii="宋体" w:hAnsi="宋体"/>
          <w:sz w:val="24"/>
        </w:rPr>
        <w:t>标的物进场后需要复试的，试验费用双方约定由</w:t>
      </w:r>
      <w:r>
        <w:rPr>
          <w:rFonts w:hint="eastAsia" w:ascii="宋体" w:hAnsi="宋体"/>
          <w:sz w:val="24"/>
          <w:u w:val="single"/>
        </w:rPr>
        <w:t xml:space="preserve"> </w:t>
      </w:r>
      <w:r>
        <w:rPr>
          <w:rFonts w:hint="eastAsia" w:ascii="宋体" w:hAnsi="宋体"/>
          <w:sz w:val="24"/>
          <w:u w:val="single"/>
          <w:lang w:val="en-US" w:eastAsia="zh-CN"/>
        </w:rPr>
        <w:t>出卖人</w:t>
      </w:r>
      <w:r>
        <w:rPr>
          <w:rFonts w:hint="eastAsia" w:ascii="宋体" w:hAnsi="宋体"/>
          <w:sz w:val="24"/>
          <w:u w:val="single"/>
        </w:rPr>
        <w:t xml:space="preserve"> </w:t>
      </w:r>
      <w:r>
        <w:rPr>
          <w:rFonts w:hint="eastAsia" w:ascii="宋体" w:hAnsi="宋体"/>
          <w:sz w:val="24"/>
        </w:rPr>
        <w:t>承担。</w:t>
      </w:r>
    </w:p>
    <w:p>
      <w:pPr>
        <w:tabs>
          <w:tab w:val="left" w:pos="1700"/>
        </w:tabs>
        <w:spacing w:line="480" w:lineRule="exact"/>
        <w:rPr>
          <w:rFonts w:hint="eastAsia" w:ascii="宋体" w:hAnsi="宋体"/>
          <w:sz w:val="24"/>
          <w:lang w:val="en-US" w:eastAsia="zh-CN"/>
        </w:rPr>
      </w:pPr>
      <w:r>
        <w:rPr>
          <w:rFonts w:hint="eastAsia" w:ascii="宋体" w:hAnsi="宋体"/>
          <w:sz w:val="24"/>
          <w:lang w:val="en-US" w:eastAsia="zh-CN"/>
        </w:rPr>
        <w:t>4、由买受人提供制作小箱梁所需的钢筋、钢绞线、波纹管。由买受人提供的钢筋按照1.5%的损耗率控制，钢绞线及波纹管按照1.5%的损耗率控制，超出部分由出卖人承担。其余制作小箱梁所需材料均由出卖人自行承担。</w:t>
      </w:r>
    </w:p>
    <w:p>
      <w:pPr>
        <w:tabs>
          <w:tab w:val="left" w:pos="1700"/>
        </w:tabs>
        <w:spacing w:line="480" w:lineRule="exact"/>
        <w:rPr>
          <w:rFonts w:hint="eastAsia" w:ascii="宋体" w:hAnsi="宋体"/>
          <w:sz w:val="24"/>
          <w:lang w:val="en-US" w:eastAsia="zh-CN"/>
        </w:rPr>
      </w:pPr>
      <w:r>
        <w:rPr>
          <w:rFonts w:hint="eastAsia" w:ascii="宋体" w:hAnsi="宋体"/>
          <w:sz w:val="24"/>
          <w:lang w:val="en-US" w:eastAsia="zh-CN"/>
        </w:rPr>
        <w:t>5、钢筋、钢绞线、波纹管若发生第三方检测费用由买受人承担。</w:t>
      </w:r>
    </w:p>
    <w:p>
      <w:pPr>
        <w:tabs>
          <w:tab w:val="left" w:pos="1700"/>
        </w:tabs>
        <w:spacing w:line="480" w:lineRule="exact"/>
        <w:rPr>
          <w:rFonts w:hint="default" w:ascii="宋体" w:hAnsi="宋体"/>
          <w:sz w:val="24"/>
          <w:lang w:val="en-US" w:eastAsia="zh-CN"/>
        </w:rPr>
      </w:pPr>
      <w:r>
        <w:rPr>
          <w:rFonts w:hint="eastAsia" w:ascii="宋体" w:hAnsi="宋体"/>
          <w:sz w:val="24"/>
          <w:lang w:val="en-US" w:eastAsia="zh-CN"/>
        </w:rPr>
        <w:t>6、静荷载实验若发生由出卖人承担费用。</w:t>
      </w:r>
    </w:p>
    <w:p>
      <w:pPr>
        <w:tabs>
          <w:tab w:val="left" w:pos="1700"/>
        </w:tabs>
        <w:spacing w:line="480" w:lineRule="exact"/>
        <w:rPr>
          <w:rFonts w:hint="default" w:ascii="宋体" w:hAnsi="宋体"/>
          <w:sz w:val="24"/>
          <w:lang w:val="en-US" w:eastAsia="zh-CN"/>
        </w:rPr>
      </w:pPr>
      <w:r>
        <w:rPr>
          <w:rFonts w:hint="eastAsia" w:ascii="宋体" w:hAnsi="宋体"/>
          <w:sz w:val="24"/>
          <w:lang w:val="en-US" w:eastAsia="zh-CN"/>
        </w:rPr>
        <w:t>7、合同内单价为综合单价，且为包干固定单价，包括按照图纸及相关技术规范要求完成预制小箱梁预制、梁厂装车、运输至施工现场指定地点、施工现场卸车、现场吊装等除钢筋、钢绞线、波纹管材料费外的全部费用。</w:t>
      </w:r>
    </w:p>
    <w:p>
      <w:pPr>
        <w:tabs>
          <w:tab w:val="left" w:pos="1700"/>
        </w:tabs>
        <w:spacing w:line="480" w:lineRule="exact"/>
        <w:rPr>
          <w:rFonts w:hint="eastAsia" w:ascii="宋体" w:hAnsi="宋体"/>
          <w:sz w:val="24"/>
        </w:rPr>
      </w:pPr>
      <w:r>
        <w:rPr>
          <w:rFonts w:hint="eastAsia" w:ascii="宋体" w:hAnsi="宋体"/>
          <w:sz w:val="24"/>
          <w:lang w:val="en-US" w:eastAsia="zh-CN"/>
        </w:rPr>
        <w:t>8</w:t>
      </w:r>
      <w:r>
        <w:rPr>
          <w:rFonts w:hint="eastAsia" w:ascii="宋体" w:hAnsi="宋体"/>
          <w:sz w:val="24"/>
        </w:rPr>
        <w:t>、买受人依据本合同向出卖人主张权利、要求承担违约、赔偿责任等过程中所产生的及其他因出卖人原因所产生的全部费用由出卖人承担，包括但不限于律师费、诉讼费、保全费、担保费、公告费、公证费、鉴定费、差旅费、审计费等。</w:t>
      </w:r>
    </w:p>
    <w:p>
      <w:pPr>
        <w:tabs>
          <w:tab w:val="left" w:pos="1700"/>
        </w:tabs>
        <w:spacing w:line="480" w:lineRule="exact"/>
        <w:rPr>
          <w:rFonts w:hint="eastAsia" w:ascii="宋体" w:hAnsi="宋体"/>
          <w:sz w:val="24"/>
          <w:lang w:val="en-US" w:eastAsia="zh-CN"/>
        </w:rPr>
      </w:pPr>
      <w:r>
        <w:rPr>
          <w:rFonts w:hint="eastAsia" w:ascii="宋体" w:hAnsi="宋体"/>
          <w:sz w:val="24"/>
          <w:lang w:val="en-US" w:eastAsia="zh-CN"/>
        </w:rPr>
        <w:t>9、本合同采购数量为暂估，结算时以出卖人实际完成数量为准。出卖人不得因实际数量的变化而改变单价,综合单价不得调整。</w:t>
      </w:r>
    </w:p>
    <w:p>
      <w:pPr>
        <w:tabs>
          <w:tab w:val="left" w:pos="1700"/>
        </w:tabs>
        <w:spacing w:line="480" w:lineRule="exact"/>
        <w:rPr>
          <w:rFonts w:hint="eastAsia" w:ascii="宋体" w:hAnsi="宋体"/>
          <w:sz w:val="24"/>
          <w:lang w:val="en-US" w:eastAsia="zh-CN"/>
        </w:rPr>
      </w:pPr>
      <w:r>
        <w:rPr>
          <w:rFonts w:hint="eastAsia" w:ascii="宋体" w:hAnsi="宋体"/>
          <w:sz w:val="24"/>
          <w:lang w:val="en-US" w:eastAsia="zh-CN"/>
        </w:rPr>
        <w:t>10、预制梁见证及第三方试验检测等，由买受人负责委托试验，并支付试验费用，出卖人负责配合买受人试验取样。</w:t>
      </w:r>
    </w:p>
    <w:p>
      <w:pPr>
        <w:tabs>
          <w:tab w:val="left" w:pos="1700"/>
        </w:tabs>
        <w:spacing w:line="480" w:lineRule="exact"/>
        <w:rPr>
          <w:rFonts w:hint="eastAsia" w:ascii="宋体" w:hAnsi="宋体"/>
          <w:sz w:val="24"/>
          <w:u w:val="none"/>
          <w:lang w:val="en-US" w:eastAsia="zh-CN"/>
        </w:rPr>
      </w:pPr>
      <w:r>
        <w:rPr>
          <w:rFonts w:hint="eastAsia" w:ascii="宋体" w:hAnsi="宋体"/>
          <w:sz w:val="24"/>
          <w:lang w:val="en-US" w:eastAsia="zh-CN"/>
        </w:rPr>
        <w:t xml:space="preserve">11、买受人应在合同签订后依据现场征拆情况提供现场施工进度计划以及书面确认吊装顺序，出卖人需以买受人指定人员 </w:t>
      </w:r>
      <w:r>
        <w:rPr>
          <w:rFonts w:hint="eastAsia" w:ascii="宋体" w:hAnsi="宋体"/>
          <w:sz w:val="24"/>
          <w:u w:val="single"/>
          <w:lang w:val="en-US" w:eastAsia="zh-CN"/>
        </w:rPr>
        <w:t xml:space="preserve">王京洋 </w:t>
      </w:r>
      <w:r>
        <w:rPr>
          <w:rFonts w:hint="eastAsia" w:ascii="宋体" w:hAnsi="宋体"/>
          <w:sz w:val="24"/>
          <w:u w:val="none"/>
          <w:lang w:val="en-US" w:eastAsia="zh-CN"/>
        </w:rPr>
        <w:t>签字确认的提料单作为生产排产的依据。</w:t>
      </w:r>
    </w:p>
    <w:p>
      <w:pPr>
        <w:tabs>
          <w:tab w:val="left" w:pos="1700"/>
        </w:tabs>
        <w:spacing w:line="480" w:lineRule="exact"/>
        <w:rPr>
          <w:rFonts w:hint="default" w:ascii="宋体" w:hAnsi="宋体"/>
          <w:sz w:val="24"/>
          <w:lang w:val="en-US" w:eastAsia="zh-CN"/>
        </w:rPr>
      </w:pPr>
      <w:r>
        <w:rPr>
          <w:rFonts w:hint="eastAsia" w:ascii="宋体" w:hAnsi="宋体"/>
          <w:sz w:val="24"/>
          <w:lang w:val="en-US" w:eastAsia="zh-CN"/>
        </w:rPr>
        <w:t>12、买受人提供的材料按照买卖双方共同确认的进度计划按时到场。</w:t>
      </w:r>
    </w:p>
    <w:p>
      <w:pPr>
        <w:tabs>
          <w:tab w:val="left" w:pos="1700"/>
        </w:tabs>
        <w:spacing w:line="480" w:lineRule="exact"/>
        <w:rPr>
          <w:rFonts w:hint="eastAsia" w:ascii="宋体" w:hAnsi="宋体"/>
          <w:sz w:val="24"/>
          <w:lang w:val="en-US" w:eastAsia="zh-CN"/>
        </w:rPr>
      </w:pPr>
      <w:r>
        <w:rPr>
          <w:rFonts w:hint="eastAsia" w:ascii="宋体" w:hAnsi="宋体"/>
          <w:sz w:val="24"/>
          <w:lang w:val="en-US" w:eastAsia="zh-CN"/>
        </w:rPr>
        <w:t>13、竞价单价为综合单价，确认厂家后需签订预制小箱梁材料采购合同和预制小箱梁吊装分包合同两份合同，两份合同不含税总金额等于竞价不含税总金额。</w:t>
      </w:r>
    </w:p>
    <w:p>
      <w:pPr>
        <w:tabs>
          <w:tab w:val="left" w:pos="1700"/>
        </w:tabs>
        <w:spacing w:line="480" w:lineRule="exact"/>
        <w:rPr>
          <w:rFonts w:hint="eastAsia" w:ascii="宋体" w:hAnsi="宋体" w:cs="Times New Roman"/>
          <w:szCs w:val="28"/>
          <w:u w:val="none"/>
          <w:lang w:val="en-US" w:eastAsia="zh-CN"/>
        </w:rPr>
      </w:pPr>
      <w:r>
        <w:rPr>
          <w:rFonts w:hint="eastAsia" w:ascii="宋体" w:hAnsi="宋体"/>
          <w:sz w:val="24"/>
          <w:lang w:val="en-US" w:eastAsia="zh-CN"/>
        </w:rPr>
        <w:t>14、竞价单位与要有材料的相关资质和特种工程(特殊设备起重吊装)专业承包不分等级资质以及道路运输经营许可证</w:t>
      </w:r>
      <w:r>
        <w:rPr>
          <w:rFonts w:hint="eastAsia" w:ascii="宋体" w:hAnsi="宋体" w:cs="Times New Roman"/>
          <w:szCs w:val="28"/>
          <w:u w:val="none"/>
          <w:lang w:val="en-US" w:eastAsia="zh-CN"/>
        </w:rPr>
        <w:t>。</w:t>
      </w:r>
    </w:p>
    <w:p>
      <w:pPr>
        <w:tabs>
          <w:tab w:val="left" w:pos="1700"/>
        </w:tabs>
        <w:spacing w:line="480" w:lineRule="exact"/>
        <w:rPr>
          <w:rFonts w:hint="default" w:ascii="宋体" w:hAnsi="宋体" w:cs="Times New Roman"/>
          <w:szCs w:val="28"/>
          <w:u w:val="none"/>
          <w:lang w:val="en-US" w:eastAsia="zh-CN"/>
        </w:rPr>
      </w:pPr>
      <w:r>
        <w:rPr>
          <w:rFonts w:hint="default" w:ascii="宋体" w:hAnsi="宋体" w:cs="Times New Roman"/>
          <w:szCs w:val="28"/>
          <w:u w:val="none"/>
          <w:lang w:val="en-US" w:eastAsia="zh-CN"/>
        </w:rPr>
        <w:t>技术标准一条：按照设计图纸生产加工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Y2U3NzMxYWM2OWE4MGE0NTE3ODBkYTQwMTEzOWEifQ=="/>
  </w:docVars>
  <w:rsids>
    <w:rsidRoot w:val="40DC267B"/>
    <w:rsid w:val="40DC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2024-02-27T02:43:00Z</dcterms:created>
  <dc:creator>贺小健\(^o^)/</dc:creator>
  <cp:lastModifiedBy>贺小健\(^o^)/</cp:lastModifiedBy>
  <dcterms:modified xsi:type="dcterms:W3CDTF">2024-02-27T06:52:38Z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36CFF0C2F7CE41A492FF3B5840E4C367_11</vt:lpwstr>
  </property>
</Properties>
</file>