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2" name="图片 2" descr="新建市郊铁路璧山至铜梁线工程轨道设备技术规格书（送审稿）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建市郊铁路璧山至铜梁线工程轨道设备技术规格书（送审稿）_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1" name="图片 1" descr="新建市郊铁路璧山至铜梁线工程轨道设备技术规格书（送审稿）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建市郊铁路璧山至铜梁线工程轨道设备技术规格书（送审稿）_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ZGY2MzA1MDJiODE4YTYzMzgzMmU3ZDg1NjUwYjgifQ=="/>
  </w:docVars>
  <w:rsids>
    <w:rsidRoot w:val="00000000"/>
    <w:rsid w:val="29B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2023-04-13T03:23:00Z</dcterms:created>
  <dc:creator>曹启振</dc:creator>
  <cp:lastModifiedBy>C  </cp:lastModifiedBy>
  <dcterms:modified xsi:type="dcterms:W3CDTF">2023-04-13T03:23:15Z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E2AAC49A15D0478EA6EE52A189AB72A0_12</vt:lpwstr>
  </property>
</Properties>
</file>