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北京口腔医院迁建工程-给排水工程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污水提升装置、废水提升装置选型确认说明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依据北京口腔迁建工程2021.5.31版本设计蓝图，本工程污水提升装置主要提升的是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卫生间用水</w:t>
      </w:r>
      <w:r>
        <w:rPr>
          <w:rFonts w:hint="eastAsia"/>
          <w:sz w:val="28"/>
          <w:szCs w:val="28"/>
          <w:lang w:val="en-US" w:eastAsia="zh-CN"/>
        </w:rPr>
        <w:t>，废水提升装置主要提升的是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淋浴间、洗手盆、机房地漏等废水</w:t>
      </w:r>
      <w:r>
        <w:rPr>
          <w:rFonts w:hint="eastAsia"/>
          <w:sz w:val="28"/>
          <w:szCs w:val="28"/>
          <w:lang w:val="en-US" w:eastAsia="zh-CN"/>
        </w:rPr>
        <w:t>。依据“水施-009 给排水设备和主要器材表（二）”和“水施-004 给排水施工图设计说明（一）”图纸中相关参数，参照国家建筑标准设计图集：19S308《污水提升装置选型与安装》总说明及P23~31页，综合设备生产厂家提供的最新设备生产选型技术参考，具体选型如下；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污水提升装置选型：</w:t>
      </w:r>
      <w:r>
        <w:rPr>
          <w:rFonts w:hint="eastAsia"/>
          <w:color w:val="auto"/>
          <w:sz w:val="28"/>
          <w:szCs w:val="28"/>
          <w:lang w:val="en-US" w:eastAsia="zh-CN"/>
        </w:rPr>
        <w:t>流量25m</w:t>
      </w:r>
      <w:r>
        <w:rPr>
          <w:rFonts w:hint="eastAsia"/>
          <w:color w:val="auto"/>
          <w:sz w:val="28"/>
          <w:szCs w:val="28"/>
          <w:vertAlign w:val="superscript"/>
          <w:lang w:val="en-US" w:eastAsia="zh-CN"/>
        </w:rPr>
        <w:t>3</w:t>
      </w:r>
      <w:r>
        <w:rPr>
          <w:rFonts w:hint="eastAsia"/>
          <w:color w:val="auto"/>
          <w:sz w:val="28"/>
          <w:szCs w:val="28"/>
          <w:vertAlign w:val="baseline"/>
          <w:lang w:val="en-US" w:eastAsia="zh-CN"/>
        </w:rPr>
        <w:t>/h</w:t>
      </w:r>
      <w:r>
        <w:rPr>
          <w:rFonts w:hint="eastAsia"/>
          <w:color w:val="auto"/>
          <w:sz w:val="28"/>
          <w:szCs w:val="28"/>
          <w:lang w:val="en-US" w:eastAsia="zh-CN"/>
        </w:rPr>
        <w:t>、扬程20m、功率5.5KW、转数1440r/min，整体外形尺寸1800*1700*1500，选型为：贮存型污水提升装置ZC型-SWT(F)系列污水提升装置，带切割无堵塞污水排污泵，型式为双集水箱内置，箱体材质：高密度PE。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废水提升装置选型；流量20m</w:t>
      </w:r>
      <w:r>
        <w:rPr>
          <w:rFonts w:hint="eastAsia"/>
          <w:color w:val="auto"/>
          <w:sz w:val="28"/>
          <w:szCs w:val="28"/>
          <w:vertAlign w:val="superscript"/>
          <w:lang w:val="en-US" w:eastAsia="zh-CN"/>
        </w:rPr>
        <w:t>3</w:t>
      </w:r>
      <w:r>
        <w:rPr>
          <w:rFonts w:hint="eastAsia"/>
          <w:color w:val="auto"/>
          <w:sz w:val="28"/>
          <w:szCs w:val="28"/>
          <w:vertAlign w:val="baseline"/>
          <w:lang w:val="en-US" w:eastAsia="zh-CN"/>
        </w:rPr>
        <w:t>/h</w:t>
      </w:r>
      <w:r>
        <w:rPr>
          <w:rFonts w:hint="eastAsia"/>
          <w:color w:val="auto"/>
          <w:sz w:val="28"/>
          <w:szCs w:val="28"/>
          <w:lang w:val="en-US" w:eastAsia="zh-CN"/>
        </w:rPr>
        <w:t>、扬程20m、功率5.5KW、转数1440r/min，整体外形尺寸1800*1700*1500，选型为；贮存型污水提升装置ZC型-SWT(F)系列污水提升装置，自动搅匀无堵塞大</w:t>
      </w:r>
      <w:r>
        <w:rPr>
          <w:rFonts w:hint="eastAsia"/>
          <w:sz w:val="28"/>
          <w:szCs w:val="28"/>
          <w:lang w:val="en-US" w:eastAsia="zh-CN"/>
        </w:rPr>
        <w:t>通道排污泵，型式为双集水箱内置，箱体材质：高密度PE。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北京城建集团有限责任公司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北京口腔医院迁建工程项目部</w:t>
      </w:r>
    </w:p>
    <w:p>
      <w:pPr>
        <w:numPr>
          <w:ilvl w:val="0"/>
          <w:numId w:val="0"/>
        </w:numPr>
        <w:spacing w:line="360" w:lineRule="auto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2022年10月20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A2336"/>
    <w:multiLevelType w:val="singleLevel"/>
    <w:tmpl w:val="7CBA233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ZWYwNzFhZDYzZTY3YTlhOTViYmFkYTA3ZTQ3OGMifQ=="/>
  </w:docVars>
  <w:rsids>
    <w:rsidRoot w:val="3A812F8C"/>
    <w:rsid w:val="02CB3A81"/>
    <w:rsid w:val="06CB22FB"/>
    <w:rsid w:val="08E03631"/>
    <w:rsid w:val="0DD23FEB"/>
    <w:rsid w:val="13F54834"/>
    <w:rsid w:val="15E56205"/>
    <w:rsid w:val="1D715C7C"/>
    <w:rsid w:val="21314224"/>
    <w:rsid w:val="23865D6B"/>
    <w:rsid w:val="23DA67CB"/>
    <w:rsid w:val="271C6386"/>
    <w:rsid w:val="2B6D3EC7"/>
    <w:rsid w:val="2C950AFD"/>
    <w:rsid w:val="2EA072E1"/>
    <w:rsid w:val="33A351F1"/>
    <w:rsid w:val="3A812F8C"/>
    <w:rsid w:val="3A920D71"/>
    <w:rsid w:val="3C151DB5"/>
    <w:rsid w:val="3FA85011"/>
    <w:rsid w:val="43F92726"/>
    <w:rsid w:val="4B9B36D1"/>
    <w:rsid w:val="4C434B8C"/>
    <w:rsid w:val="4C783A15"/>
    <w:rsid w:val="4EBE26FA"/>
    <w:rsid w:val="4ED74DB7"/>
    <w:rsid w:val="51594625"/>
    <w:rsid w:val="5BFC2C44"/>
    <w:rsid w:val="5D000965"/>
    <w:rsid w:val="5D432F40"/>
    <w:rsid w:val="5DD07337"/>
    <w:rsid w:val="5F3D6A89"/>
    <w:rsid w:val="65D06DA5"/>
    <w:rsid w:val="6AE161F7"/>
    <w:rsid w:val="6D7340DC"/>
    <w:rsid w:val="6ED14843"/>
    <w:rsid w:val="702459EC"/>
    <w:rsid w:val="7030295B"/>
    <w:rsid w:val="72D62BD5"/>
    <w:rsid w:val="790A7772"/>
    <w:rsid w:val="7C4C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537</Characters>
  <Lines>0</Lines>
  <Paragraphs>0</Paragraphs>
  <TotalTime>2</TotalTime>
  <ScaleCrop>false</ScaleCrop>
  <LinksUpToDate>false</LinksUpToDate>
  <CharactersWithSpaces>539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2022-10-19T02:33:00Z</dcterms:created>
  <dc:creator>lenovo</dc:creator>
  <cp:lastModifiedBy>＆信%宇ЙÆ</cp:lastModifiedBy>
  <dcterms:modified xsi:type="dcterms:W3CDTF">2022-10-20T01:18:09Z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868444D46E2C4671B4B266E4610CE586</vt:lpwstr>
  </property>
</Properties>
</file>