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52"/>
          <w:lang w:val="en-US" w:eastAsia="zh-CN"/>
        </w:rPr>
        <w:t>北京口腔医院迁建工程-室内装修地砖材料采购澄清说明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300*600的墙砖厚度</w:t>
      </w:r>
      <w:r>
        <w:rPr>
          <w:rFonts w:hint="eastAsia"/>
          <w:sz w:val="24"/>
          <w:szCs w:val="32"/>
          <w:lang w:val="en-US" w:eastAsia="zh-CN"/>
        </w:rPr>
        <w:t>为</w:t>
      </w:r>
      <w:r>
        <w:rPr>
          <w:rFonts w:hint="default"/>
          <w:sz w:val="24"/>
          <w:szCs w:val="32"/>
          <w:lang w:val="en-US" w:eastAsia="zh-CN"/>
        </w:rPr>
        <w:t>9.5</w:t>
      </w:r>
      <w:r>
        <w:rPr>
          <w:rFonts w:hint="eastAsia"/>
          <w:sz w:val="24"/>
          <w:szCs w:val="32"/>
          <w:lang w:val="en-US" w:eastAsia="zh-CN"/>
        </w:rPr>
        <w:t>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1A6B3"/>
    <w:multiLevelType w:val="singleLevel"/>
    <w:tmpl w:val="5E01A6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TIxOGNjN2YxNThjNGNhZjhjYjMyMTcyMDI0ZDUifQ=="/>
  </w:docVars>
  <w:rsids>
    <w:rsidRoot w:val="163400EE"/>
    <w:rsid w:val="163400EE"/>
    <w:rsid w:val="51B76210"/>
    <w:rsid w:val="7AAB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3</TotalTime>
  <ScaleCrop>false</ScaleCrop>
  <LinksUpToDate>false</LinksUpToDate>
  <CharactersWithSpaces>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2022-08-16T08:39:00Z</dcterms:created>
  <dc:creator>琼●路—遥</dc:creator>
  <cp:lastModifiedBy>琼●路—遥</cp:lastModifiedBy>
  <dcterms:modified xsi:type="dcterms:W3CDTF">2022-08-24T10:05:26Z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D152598188554DD1B2E70574DD1A5BBD</vt:lpwstr>
  </property>
</Properties>
</file>