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hAnsi="宋体"/>
          <w:b/>
          <w:sz w:val="36"/>
          <w:szCs w:val="36"/>
        </w:rPr>
      </w:pPr>
      <w:r>
        <w:rPr>
          <w:rFonts w:hint="eastAsia" w:ascii="宋体" w:hAnsi="宋体"/>
          <w:b/>
          <w:sz w:val="36"/>
          <w:szCs w:val="36"/>
        </w:rPr>
        <w:t>北京城建·龙樾生态城C31/06地块</w:t>
      </w:r>
    </w:p>
    <w:p>
      <w:pPr>
        <w:jc w:val="center"/>
        <w:rPr>
          <w:rFonts w:ascii="宋体" w:hAnsi="宋体"/>
          <w:b/>
          <w:sz w:val="36"/>
          <w:szCs w:val="36"/>
        </w:rPr>
      </w:pPr>
      <w:r>
        <w:rPr>
          <w:rFonts w:hint="eastAsia" w:ascii="宋体" w:hAnsi="宋体"/>
          <w:b/>
          <w:sz w:val="36"/>
          <w:szCs w:val="36"/>
        </w:rPr>
        <w:t>施工工程（二标段）</w:t>
      </w:r>
      <w:r>
        <w:rPr>
          <w:rFonts w:hint="eastAsia" w:ascii="宋体" w:hAnsi="宋体"/>
          <w:b/>
          <w:sz w:val="36"/>
          <w:szCs w:val="36"/>
          <w:lang w:val="en-US" w:eastAsia="zh-CN"/>
        </w:rPr>
        <w:t>专业</w:t>
      </w:r>
      <w:r>
        <w:rPr>
          <w:rFonts w:hint="eastAsia" w:ascii="宋体" w:hAnsi="宋体"/>
          <w:b/>
          <w:sz w:val="36"/>
          <w:szCs w:val="36"/>
        </w:rPr>
        <w:t>分包招标文件</w:t>
      </w:r>
    </w:p>
    <w:p>
      <w:pPr>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石膏抹灰</w:t>
      </w:r>
      <w:r>
        <w:rPr>
          <w:rFonts w:hint="eastAsia" w:ascii="宋体" w:hAnsi="宋体"/>
          <w:b/>
          <w:sz w:val="36"/>
          <w:szCs w:val="36"/>
        </w:rPr>
        <w:t>）</w:t>
      </w:r>
    </w:p>
    <w:p>
      <w:pPr>
        <w:jc w:val="center"/>
        <w:rPr>
          <w:rFonts w:ascii="宋体"/>
          <w:sz w:val="36"/>
          <w:szCs w:val="36"/>
        </w:rPr>
      </w:pPr>
    </w:p>
    <w:p>
      <w:pPr>
        <w:jc w:val="center"/>
        <w:rPr>
          <w:rFonts w:ascii="宋体"/>
          <w:sz w:val="36"/>
          <w:szCs w:val="36"/>
        </w:rPr>
      </w:pPr>
    </w:p>
    <w:p>
      <w:pPr>
        <w:jc w:val="center"/>
        <w:rPr>
          <w:rFonts w:ascii="宋体"/>
          <w:sz w:val="36"/>
          <w:szCs w:val="36"/>
        </w:rPr>
      </w:pPr>
    </w:p>
    <w:p>
      <w:pPr>
        <w:jc w:val="center"/>
        <w:rPr>
          <w:rFonts w:ascii="宋体"/>
          <w:sz w:val="36"/>
          <w:szCs w:val="36"/>
        </w:rPr>
      </w:pPr>
    </w:p>
    <w:p>
      <w:pPr>
        <w:ind w:firstLine="1280" w:firstLineChars="400"/>
        <w:rPr>
          <w:rFonts w:ascii="宋体" w:hAnsi="宋体"/>
          <w:sz w:val="32"/>
          <w:szCs w:val="32"/>
          <w:u w:val="single"/>
        </w:rPr>
      </w:pPr>
      <w:r>
        <w:rPr>
          <w:rFonts w:hint="eastAsia" w:ascii="宋体" w:hAnsi="宋体"/>
          <w:sz w:val="32"/>
          <w:szCs w:val="32"/>
        </w:rPr>
        <w:t>工程名称：</w:t>
      </w:r>
      <w:r>
        <w:rPr>
          <w:rFonts w:hint="eastAsia" w:ascii="宋体" w:hAnsi="宋体"/>
          <w:sz w:val="32"/>
          <w:szCs w:val="32"/>
          <w:u w:val="single"/>
        </w:rPr>
        <w:t>北京城建·龙樾生态城C31/06地块</w:t>
      </w:r>
    </w:p>
    <w:p>
      <w:pPr>
        <w:ind w:firstLine="2880" w:firstLineChars="900"/>
        <w:rPr>
          <w:rFonts w:ascii="宋体"/>
          <w:sz w:val="32"/>
          <w:szCs w:val="32"/>
        </w:rPr>
      </w:pPr>
      <w:r>
        <w:rPr>
          <w:rFonts w:hint="eastAsia" w:ascii="宋体" w:hAnsi="宋体"/>
          <w:sz w:val="32"/>
          <w:szCs w:val="32"/>
          <w:u w:val="single"/>
        </w:rPr>
        <w:t>施工工程（二标段）</w:t>
      </w:r>
    </w:p>
    <w:p>
      <w:pPr>
        <w:jc w:val="center"/>
        <w:rPr>
          <w:rFonts w:ascii="宋体"/>
          <w:sz w:val="32"/>
          <w:szCs w:val="32"/>
        </w:rPr>
      </w:pPr>
    </w:p>
    <w:p>
      <w:pPr>
        <w:ind w:firstLine="800" w:firstLineChars="250"/>
        <w:jc w:val="left"/>
        <w:rPr>
          <w:rFonts w:ascii="宋体"/>
          <w:sz w:val="32"/>
          <w:szCs w:val="32"/>
        </w:rPr>
      </w:pPr>
    </w:p>
    <w:p>
      <w:pPr>
        <w:ind w:firstLine="1280" w:firstLineChars="400"/>
        <w:jc w:val="left"/>
        <w:rPr>
          <w:rFonts w:ascii="宋体"/>
          <w:sz w:val="32"/>
          <w:szCs w:val="32"/>
          <w:u w:val="single"/>
        </w:rPr>
      </w:pPr>
      <w:r>
        <w:rPr>
          <w:rFonts w:hint="eastAsia" w:ascii="宋体" w:hAnsi="宋体"/>
          <w:sz w:val="32"/>
          <w:szCs w:val="32"/>
        </w:rPr>
        <w:t>招标人：</w:t>
      </w:r>
      <w:r>
        <w:rPr>
          <w:rFonts w:hint="eastAsia" w:ascii="宋体" w:hAnsi="宋体"/>
          <w:sz w:val="32"/>
          <w:szCs w:val="32"/>
          <w:u w:val="single"/>
        </w:rPr>
        <w:t>北京城建远东建设投资集团有限公司</w:t>
      </w:r>
    </w:p>
    <w:p>
      <w:pPr>
        <w:jc w:val="center"/>
        <w:rPr>
          <w:rFonts w:ascii="宋体"/>
          <w:sz w:val="32"/>
          <w:szCs w:val="32"/>
        </w:rPr>
      </w:pPr>
    </w:p>
    <w:p>
      <w:pPr>
        <w:ind w:firstLine="800" w:firstLineChars="250"/>
        <w:jc w:val="left"/>
        <w:rPr>
          <w:rFonts w:ascii="宋体"/>
          <w:sz w:val="32"/>
          <w:szCs w:val="32"/>
        </w:rPr>
      </w:pPr>
    </w:p>
    <w:p>
      <w:pPr>
        <w:ind w:firstLine="1280" w:firstLineChars="400"/>
        <w:jc w:val="left"/>
        <w:rPr>
          <w:rFonts w:ascii="宋体"/>
          <w:sz w:val="32"/>
          <w:szCs w:val="32"/>
          <w:u w:val="single"/>
        </w:rPr>
      </w:pPr>
      <w:r>
        <w:rPr>
          <w:rFonts w:hint="eastAsia" w:ascii="宋体" w:hAnsi="宋体"/>
          <w:sz w:val="32"/>
          <w:szCs w:val="32"/>
        </w:rPr>
        <w:t>经办人：</w:t>
      </w:r>
      <w:r>
        <w:rPr>
          <w:rFonts w:ascii="宋体" w:hAnsi="宋体"/>
          <w:sz w:val="32"/>
          <w:szCs w:val="32"/>
          <w:u w:val="single"/>
        </w:rPr>
        <w:t xml:space="preserve">   </w:t>
      </w:r>
      <w:r>
        <w:rPr>
          <w:rFonts w:hint="eastAsia" w:ascii="宋体" w:hAnsi="宋体"/>
          <w:sz w:val="32"/>
          <w:szCs w:val="32"/>
          <w:u w:val="single"/>
        </w:rPr>
        <w:t>袁飞</w:t>
      </w:r>
      <w:r>
        <w:rPr>
          <w:rFonts w:ascii="宋体" w:hAnsi="宋体"/>
          <w:sz w:val="32"/>
          <w:szCs w:val="32"/>
          <w:u w:val="single"/>
        </w:rPr>
        <w:t xml:space="preserve">   </w:t>
      </w:r>
      <w:r>
        <w:rPr>
          <w:rFonts w:hint="eastAsia" w:ascii="宋体" w:hAnsi="宋体"/>
          <w:sz w:val="32"/>
          <w:szCs w:val="32"/>
        </w:rPr>
        <w:t>联系电话：</w:t>
      </w:r>
      <w:r>
        <w:rPr>
          <w:rFonts w:ascii="宋体" w:hAnsi="宋体"/>
          <w:sz w:val="32"/>
          <w:szCs w:val="32"/>
          <w:u w:val="single"/>
        </w:rPr>
        <w:t xml:space="preserve">13835721971 </w:t>
      </w:r>
    </w:p>
    <w:p>
      <w:pPr>
        <w:ind w:firstLine="800" w:firstLineChars="250"/>
        <w:jc w:val="left"/>
        <w:rPr>
          <w:rFonts w:ascii="宋体"/>
          <w:sz w:val="32"/>
          <w:szCs w:val="32"/>
          <w:u w:val="single"/>
        </w:rPr>
      </w:pPr>
    </w:p>
    <w:p>
      <w:pPr>
        <w:jc w:val="left"/>
        <w:rPr>
          <w:rFonts w:ascii="宋体"/>
          <w:sz w:val="32"/>
          <w:szCs w:val="32"/>
        </w:rPr>
      </w:pPr>
    </w:p>
    <w:p>
      <w:pPr>
        <w:ind w:firstLine="1280" w:firstLineChars="400"/>
        <w:jc w:val="left"/>
        <w:rPr>
          <w:rFonts w:ascii="宋体"/>
          <w:sz w:val="32"/>
          <w:szCs w:val="32"/>
        </w:rPr>
      </w:pPr>
      <w:r>
        <w:rPr>
          <w:rFonts w:hint="eastAsia" w:ascii="宋体" w:hAnsi="宋体"/>
          <w:sz w:val="32"/>
          <w:szCs w:val="32"/>
        </w:rPr>
        <w:t>时</w:t>
      </w:r>
      <w:r>
        <w:rPr>
          <w:rFonts w:ascii="宋体" w:hAnsi="宋体"/>
          <w:sz w:val="32"/>
          <w:szCs w:val="32"/>
        </w:rPr>
        <w:t xml:space="preserve">  </w:t>
      </w:r>
      <w:r>
        <w:rPr>
          <w:rFonts w:hint="eastAsia" w:ascii="宋体" w:hAnsi="宋体"/>
          <w:sz w:val="32"/>
          <w:szCs w:val="32"/>
        </w:rPr>
        <w:t>期：</w:t>
      </w:r>
      <w:r>
        <w:rPr>
          <w:rFonts w:ascii="宋体" w:hAnsi="宋体"/>
          <w:sz w:val="32"/>
          <w:szCs w:val="32"/>
          <w:u w:val="single"/>
        </w:rPr>
        <w:t>20</w:t>
      </w:r>
      <w:r>
        <w:rPr>
          <w:rFonts w:hint="eastAsia" w:ascii="宋体" w:hAnsi="宋体"/>
          <w:sz w:val="32"/>
          <w:szCs w:val="32"/>
          <w:u w:val="single"/>
        </w:rPr>
        <w:t>2</w:t>
      </w:r>
      <w:r>
        <w:rPr>
          <w:rFonts w:hint="eastAsia" w:ascii="宋体" w:hAnsi="宋体"/>
          <w:sz w:val="32"/>
          <w:szCs w:val="32"/>
          <w:u w:val="single"/>
          <w:lang w:val="en-US" w:eastAsia="zh-CN"/>
        </w:rPr>
        <w:t>2</w:t>
      </w:r>
      <w:r>
        <w:rPr>
          <w:rFonts w:hint="eastAsia" w:ascii="宋体" w:hAnsi="宋体"/>
          <w:sz w:val="32"/>
          <w:szCs w:val="32"/>
          <w:u w:val="single"/>
        </w:rPr>
        <w:t>年</w:t>
      </w:r>
      <w:r>
        <w:rPr>
          <w:rFonts w:hint="eastAsia" w:ascii="宋体" w:hAnsi="宋体"/>
          <w:sz w:val="32"/>
          <w:szCs w:val="32"/>
          <w:u w:val="single"/>
          <w:lang w:val="en-US" w:eastAsia="zh-CN"/>
        </w:rPr>
        <w:t>8</w:t>
      </w:r>
      <w:r>
        <w:rPr>
          <w:rFonts w:hint="eastAsia" w:ascii="宋体" w:hAnsi="宋体"/>
          <w:sz w:val="32"/>
          <w:szCs w:val="32"/>
          <w:u w:val="single"/>
        </w:rPr>
        <w:t>月</w:t>
      </w:r>
      <w:r>
        <w:rPr>
          <w:rFonts w:hint="eastAsia" w:ascii="宋体" w:hAnsi="宋体"/>
          <w:sz w:val="32"/>
          <w:szCs w:val="32"/>
          <w:u w:val="single"/>
          <w:lang w:val="en-US" w:eastAsia="zh-CN"/>
        </w:rPr>
        <w:t>1</w:t>
      </w:r>
      <w:r>
        <w:rPr>
          <w:rFonts w:hint="eastAsia" w:ascii="宋体" w:hAnsi="宋体"/>
          <w:sz w:val="32"/>
          <w:szCs w:val="32"/>
          <w:u w:val="single"/>
        </w:rPr>
        <w:t>日</w:t>
      </w: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r>
        <w:rPr>
          <w:rFonts w:hint="eastAsia" w:ascii="宋体" w:hAnsi="宋体"/>
          <w:b/>
          <w:sz w:val="44"/>
          <w:szCs w:val="44"/>
          <w:lang w:val="en-US" w:eastAsia="zh-CN"/>
        </w:rPr>
        <w:t>专业</w:t>
      </w:r>
      <w:r>
        <w:rPr>
          <w:rFonts w:hint="eastAsia" w:ascii="宋体" w:hAnsi="宋体"/>
          <w:b/>
          <w:sz w:val="44"/>
          <w:szCs w:val="44"/>
        </w:rPr>
        <w:t>分包招标书条款</w:t>
      </w:r>
    </w:p>
    <w:p>
      <w:pPr>
        <w:jc w:val="center"/>
        <w:rPr>
          <w:b/>
          <w:sz w:val="28"/>
          <w:szCs w:val="28"/>
        </w:rPr>
      </w:pPr>
      <w:r>
        <w:rPr>
          <w:b/>
          <w:sz w:val="28"/>
          <w:szCs w:val="28"/>
        </w:rPr>
        <w:t xml:space="preserve">  </w:t>
      </w:r>
    </w:p>
    <w:p>
      <w:pPr>
        <w:ind w:firstLine="422" w:firstLineChars="150"/>
        <w:rPr>
          <w:rFonts w:ascii="宋体"/>
          <w:sz w:val="28"/>
          <w:szCs w:val="28"/>
        </w:rPr>
      </w:pPr>
      <w:r>
        <w:rPr>
          <w:rFonts w:hint="eastAsia" w:ascii="宋体" w:hAnsi="宋体"/>
          <w:b/>
          <w:sz w:val="28"/>
          <w:szCs w:val="28"/>
        </w:rPr>
        <w:t>第一条</w:t>
      </w:r>
      <w:r>
        <w:rPr>
          <w:rFonts w:ascii="宋体" w:hAnsi="宋体"/>
          <w:b/>
          <w:sz w:val="28"/>
          <w:szCs w:val="28"/>
        </w:rPr>
        <w:t xml:space="preserve"> </w:t>
      </w:r>
      <w:r>
        <w:rPr>
          <w:rFonts w:hint="eastAsia" w:ascii="宋体" w:hAnsi="宋体"/>
          <w:b/>
          <w:sz w:val="28"/>
          <w:szCs w:val="28"/>
        </w:rPr>
        <w:t>工程概况</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1.1 工程名称：北京城建·龙樾生态城C31/06地块施工工程二标段</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1.2 工程地点：重庆市渝北区北京城建龙樾生态城</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1.3 招标范围：北京城建·龙樾生态城C31/06地块施工工程二标段</w:t>
      </w:r>
      <w:r>
        <w:rPr>
          <w:rFonts w:hint="eastAsia" w:ascii="宋体" w:hAnsi="宋体" w:cs="宋体"/>
          <w:sz w:val="28"/>
          <w:szCs w:val="28"/>
          <w:lang w:val="en-US" w:eastAsia="zh-CN"/>
        </w:rPr>
        <w:t>石膏抹灰专业</w:t>
      </w:r>
      <w:r>
        <w:rPr>
          <w:rFonts w:hint="eastAsia" w:ascii="宋体" w:hAnsi="宋体" w:cs="宋体"/>
          <w:sz w:val="28"/>
          <w:szCs w:val="28"/>
        </w:rPr>
        <w:t>分包</w:t>
      </w:r>
    </w:p>
    <w:p>
      <w:pPr>
        <w:spacing w:line="360" w:lineRule="auto"/>
        <w:ind w:firstLine="546" w:firstLineChars="195"/>
        <w:rPr>
          <w:rFonts w:ascii="宋体" w:hAnsi="宋体" w:cs="宋体"/>
          <w:sz w:val="28"/>
          <w:szCs w:val="28"/>
        </w:rPr>
      </w:pPr>
      <w:r>
        <w:rPr>
          <w:rFonts w:hint="eastAsia" w:ascii="宋体" w:hAnsi="宋体" w:cs="宋体"/>
          <w:sz w:val="28"/>
          <w:szCs w:val="28"/>
        </w:rPr>
        <w:t>1.4 本项目S3、S4为一层商业，3#、4#、5#、9#、10#楼为高层住宅建筑，地下车库为2层（D-A轴~D-M轴/D-1轴~D-11轴）。总建筑面积约：65909.86m2。</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1.5工程质量等级要求：主体结构达到三峡杯标准。</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1.6工程主体（含二次结构）工期要求：600（日历天）。</w:t>
      </w:r>
    </w:p>
    <w:p>
      <w:pPr>
        <w:spacing w:line="360" w:lineRule="auto"/>
        <w:ind w:firstLine="560" w:firstLineChars="200"/>
        <w:jc w:val="left"/>
        <w:rPr>
          <w:rFonts w:ascii="宋体" w:hAnsi="宋体" w:cs="宋体"/>
          <w:color w:val="0000FF"/>
          <w:sz w:val="30"/>
          <w:szCs w:val="30"/>
        </w:rPr>
      </w:pPr>
      <w:r>
        <w:rPr>
          <w:rFonts w:hint="eastAsia" w:ascii="宋体" w:hAnsi="宋体" w:cs="宋体"/>
          <w:sz w:val="28"/>
          <w:szCs w:val="28"/>
        </w:rPr>
        <w:t>1.7其他情况介绍（工程性质、背景、现场环境等）：现场场地平整，道路畅通，无其它障碍影响。</w:t>
      </w:r>
      <w:r>
        <w:rPr>
          <w:rFonts w:hint="eastAsia" w:ascii="宋体" w:hAnsi="宋体" w:cs="宋体"/>
          <w:color w:val="0000FF"/>
          <w:sz w:val="28"/>
          <w:szCs w:val="28"/>
        </w:rPr>
        <w:t xml:space="preserve"> </w:t>
      </w:r>
      <w:r>
        <w:rPr>
          <w:rFonts w:hint="eastAsia" w:ascii="宋体" w:hAnsi="宋体" w:cs="宋体"/>
          <w:color w:val="0000FF"/>
          <w:sz w:val="32"/>
        </w:rPr>
        <w:t xml:space="preserve"> </w:t>
      </w:r>
    </w:p>
    <w:p>
      <w:pPr>
        <w:spacing w:line="360" w:lineRule="auto"/>
        <w:ind w:firstLine="562" w:firstLineChars="200"/>
        <w:jc w:val="left"/>
        <w:rPr>
          <w:rFonts w:ascii="宋体"/>
          <w:b/>
          <w:sz w:val="28"/>
          <w:szCs w:val="28"/>
        </w:rPr>
      </w:pPr>
    </w:p>
    <w:p>
      <w:pPr>
        <w:spacing w:line="360" w:lineRule="auto"/>
        <w:ind w:firstLine="562" w:firstLineChars="200"/>
        <w:jc w:val="left"/>
        <w:rPr>
          <w:rFonts w:ascii="宋体"/>
          <w:sz w:val="30"/>
          <w:szCs w:val="30"/>
        </w:rPr>
      </w:pPr>
      <w:r>
        <w:rPr>
          <w:rFonts w:hint="eastAsia" w:ascii="宋体" w:hAnsi="宋体"/>
          <w:b/>
          <w:sz w:val="28"/>
          <w:szCs w:val="28"/>
        </w:rPr>
        <w:t>第二条</w:t>
      </w:r>
      <w:r>
        <w:rPr>
          <w:rFonts w:ascii="宋体" w:hAnsi="宋体"/>
          <w:b/>
          <w:sz w:val="28"/>
          <w:szCs w:val="28"/>
        </w:rPr>
        <w:t xml:space="preserve"> </w:t>
      </w:r>
      <w:r>
        <w:rPr>
          <w:rFonts w:hint="eastAsia" w:ascii="宋体" w:hAnsi="宋体"/>
          <w:b/>
          <w:sz w:val="28"/>
          <w:szCs w:val="28"/>
        </w:rPr>
        <w:t>现场情况简介</w:t>
      </w:r>
    </w:p>
    <w:p>
      <w:pPr>
        <w:spacing w:line="360" w:lineRule="auto"/>
        <w:ind w:firstLine="708" w:firstLineChars="253"/>
        <w:rPr>
          <w:rFonts w:ascii="宋体" w:hAnsi="宋体" w:cs="宋体"/>
          <w:sz w:val="28"/>
          <w:szCs w:val="28"/>
        </w:rPr>
      </w:pPr>
      <w:r>
        <w:rPr>
          <w:rFonts w:hint="eastAsia" w:ascii="宋体" w:hAnsi="宋体" w:cs="宋体"/>
          <w:sz w:val="28"/>
          <w:szCs w:val="28"/>
        </w:rPr>
        <w:t>2.1现场临时设施情况：招标人提供宿舍。</w:t>
      </w:r>
    </w:p>
    <w:p>
      <w:pPr>
        <w:spacing w:line="360" w:lineRule="auto"/>
        <w:ind w:firstLine="708" w:firstLineChars="253"/>
        <w:rPr>
          <w:rFonts w:ascii="宋体" w:hAnsi="宋体" w:cs="宋体"/>
          <w:sz w:val="28"/>
          <w:szCs w:val="28"/>
        </w:rPr>
      </w:pPr>
      <w:r>
        <w:rPr>
          <w:rFonts w:hint="eastAsia" w:ascii="宋体" w:hAnsi="宋体" w:cs="宋体"/>
          <w:sz w:val="28"/>
          <w:szCs w:val="28"/>
        </w:rPr>
        <w:t>2.2现场机械配置：根据招标人要求按施工总平面图布置，满足工程需要。</w:t>
      </w:r>
    </w:p>
    <w:p>
      <w:pPr>
        <w:spacing w:line="360" w:lineRule="auto"/>
        <w:ind w:firstLine="708" w:firstLineChars="253"/>
        <w:rPr>
          <w:rFonts w:ascii="宋体" w:hAnsi="宋体" w:cs="宋体"/>
          <w:b/>
          <w:sz w:val="28"/>
          <w:szCs w:val="28"/>
        </w:rPr>
      </w:pPr>
      <w:r>
        <w:rPr>
          <w:rFonts w:hint="eastAsia" w:ascii="宋体" w:hAnsi="宋体" w:cs="宋体"/>
          <w:sz w:val="28"/>
          <w:szCs w:val="28"/>
        </w:rPr>
        <w:t>2.3生活区设置：钢筋加工棚、现场库房及厕所等由招标人统一搭建。砂浆池等由分包自行负责。</w:t>
      </w:r>
    </w:p>
    <w:p>
      <w:pPr>
        <w:spacing w:line="360" w:lineRule="auto"/>
        <w:ind w:left="630"/>
        <w:rPr>
          <w:rFonts w:ascii="宋体"/>
          <w:sz w:val="28"/>
          <w:szCs w:val="28"/>
        </w:rPr>
      </w:pPr>
      <w:r>
        <w:rPr>
          <w:rFonts w:hint="eastAsia" w:ascii="宋体" w:hAnsi="宋体"/>
          <w:b/>
          <w:sz w:val="28"/>
          <w:szCs w:val="28"/>
        </w:rPr>
        <w:t>第三条</w:t>
      </w:r>
      <w:r>
        <w:rPr>
          <w:rFonts w:ascii="宋体" w:hAnsi="宋体"/>
          <w:b/>
          <w:sz w:val="28"/>
          <w:szCs w:val="28"/>
        </w:rPr>
        <w:t xml:space="preserve">  </w:t>
      </w:r>
      <w:r>
        <w:rPr>
          <w:rFonts w:hint="eastAsia" w:ascii="宋体" w:hAnsi="宋体"/>
          <w:b/>
          <w:sz w:val="28"/>
          <w:szCs w:val="28"/>
        </w:rPr>
        <w:t>招标要求</w:t>
      </w:r>
    </w:p>
    <w:p>
      <w:pPr>
        <w:spacing w:line="360" w:lineRule="auto"/>
        <w:rPr>
          <w:rFonts w:ascii="宋体"/>
          <w:sz w:val="28"/>
          <w:szCs w:val="28"/>
        </w:rPr>
      </w:pPr>
      <w:r>
        <w:rPr>
          <w:rFonts w:ascii="宋体" w:hAnsi="宋体"/>
          <w:sz w:val="28"/>
          <w:szCs w:val="28"/>
        </w:rPr>
        <w:t xml:space="preserve">    3.1</w:t>
      </w:r>
      <w:r>
        <w:rPr>
          <w:rFonts w:hint="eastAsia" w:ascii="宋体" w:hAnsi="宋体"/>
          <w:sz w:val="28"/>
          <w:szCs w:val="28"/>
        </w:rPr>
        <w:t>本工程采用</w:t>
      </w:r>
      <w:r>
        <w:rPr>
          <w:rFonts w:hint="eastAsia" w:ascii="宋体" w:hAnsi="宋体"/>
          <w:sz w:val="28"/>
          <w:szCs w:val="28"/>
          <w:lang w:val="en-US" w:eastAsia="zh-CN"/>
        </w:rPr>
        <w:t>公开</w:t>
      </w:r>
      <w:r>
        <w:rPr>
          <w:rFonts w:hint="eastAsia" w:ascii="宋体" w:hAnsi="宋体"/>
          <w:sz w:val="28"/>
          <w:szCs w:val="28"/>
        </w:rPr>
        <w:t>方式招标，从</w:t>
      </w:r>
      <w:r>
        <w:rPr>
          <w:rFonts w:hint="eastAsia" w:ascii="宋体" w:hAnsi="宋体"/>
          <w:sz w:val="28"/>
          <w:szCs w:val="28"/>
          <w:lang w:val="en-US" w:eastAsia="zh-CN"/>
        </w:rPr>
        <w:t>3</w:t>
      </w:r>
      <w:r>
        <w:rPr>
          <w:rFonts w:hint="eastAsia" w:ascii="宋体" w:hAnsi="宋体"/>
          <w:sz w:val="28"/>
          <w:szCs w:val="28"/>
        </w:rPr>
        <w:t>家</w:t>
      </w:r>
      <w:r>
        <w:rPr>
          <w:rFonts w:hint="eastAsia" w:ascii="宋体" w:hAnsi="宋体"/>
          <w:sz w:val="28"/>
          <w:szCs w:val="28"/>
          <w:lang w:val="en-US" w:eastAsia="zh-CN"/>
        </w:rPr>
        <w:t>以上</w:t>
      </w:r>
      <w:r>
        <w:rPr>
          <w:rFonts w:hint="eastAsia" w:ascii="宋体" w:hAnsi="宋体"/>
          <w:sz w:val="28"/>
          <w:szCs w:val="28"/>
        </w:rPr>
        <w:t>投标人中确定</w:t>
      </w:r>
      <w:r>
        <w:rPr>
          <w:rFonts w:ascii="宋体" w:hAnsi="宋体"/>
          <w:sz w:val="28"/>
          <w:szCs w:val="28"/>
        </w:rPr>
        <w:t>1</w:t>
      </w:r>
      <w:r>
        <w:rPr>
          <w:rFonts w:hint="eastAsia" w:ascii="宋体" w:hAnsi="宋体"/>
          <w:sz w:val="28"/>
          <w:szCs w:val="28"/>
          <w:lang w:val="en-US" w:eastAsia="zh-CN"/>
        </w:rPr>
        <w:t>-2</w:t>
      </w:r>
      <w:r>
        <w:rPr>
          <w:rFonts w:hint="eastAsia" w:ascii="宋体" w:hAnsi="宋体"/>
          <w:sz w:val="28"/>
          <w:szCs w:val="28"/>
        </w:rPr>
        <w:t>家中标人。</w:t>
      </w:r>
    </w:p>
    <w:p>
      <w:pPr>
        <w:spacing w:line="360" w:lineRule="auto"/>
        <w:ind w:firstLine="560" w:firstLineChars="200"/>
        <w:jc w:val="left"/>
        <w:rPr>
          <w:rFonts w:ascii="仿宋_GB2312" w:eastAsia="仿宋_GB2312"/>
          <w:sz w:val="28"/>
          <w:szCs w:val="28"/>
        </w:rPr>
      </w:pPr>
      <w:r>
        <w:rPr>
          <w:rFonts w:ascii="新宋体" w:hAnsi="新宋体" w:eastAsia="新宋体"/>
          <w:sz w:val="28"/>
          <w:szCs w:val="28"/>
        </w:rPr>
        <w:t>3.2</w:t>
      </w:r>
      <w:r>
        <w:rPr>
          <w:rFonts w:hint="eastAsia" w:ascii="宋体" w:hAnsi="宋体"/>
          <w:bCs/>
          <w:sz w:val="28"/>
          <w:szCs w:val="28"/>
        </w:rPr>
        <w:t>参加投标单位（承包人）必须有</w:t>
      </w:r>
      <w:r>
        <w:rPr>
          <w:rFonts w:ascii="宋体" w:hAnsi="宋体"/>
          <w:bCs/>
          <w:sz w:val="28"/>
          <w:szCs w:val="28"/>
        </w:rPr>
        <w:t>5</w:t>
      </w:r>
      <w:r>
        <w:rPr>
          <w:rFonts w:hint="eastAsia" w:ascii="宋体" w:hAnsi="宋体"/>
          <w:bCs/>
          <w:sz w:val="28"/>
          <w:szCs w:val="28"/>
        </w:rPr>
        <w:t>年以上施工经验和具有过硬的施工管理的劳务分包队伍，并且劳务分包承包范围符合本工程的要求。投标方需在投标文件中明确承诺工期、质量、安全文明等施工措施的管理办法。</w:t>
      </w:r>
    </w:p>
    <w:p>
      <w:pPr>
        <w:spacing w:line="360" w:lineRule="auto"/>
        <w:ind w:firstLine="560" w:firstLineChars="200"/>
        <w:jc w:val="left"/>
        <w:rPr>
          <w:rFonts w:ascii="仿宋_GB2312" w:eastAsia="仿宋_GB2312"/>
          <w:sz w:val="28"/>
          <w:szCs w:val="28"/>
        </w:rPr>
      </w:pPr>
      <w:r>
        <w:rPr>
          <w:rFonts w:ascii="新宋体" w:hAnsi="新宋体" w:eastAsia="新宋体"/>
          <w:sz w:val="28"/>
          <w:szCs w:val="28"/>
        </w:rPr>
        <w:t>3.3</w:t>
      </w:r>
      <w:r>
        <w:rPr>
          <w:rFonts w:hint="eastAsia" w:ascii="宋体" w:hAnsi="宋体"/>
          <w:sz w:val="28"/>
          <w:szCs w:val="28"/>
        </w:rPr>
        <w:t>建筑、结构图纸所示的</w:t>
      </w:r>
      <w:r>
        <w:rPr>
          <w:rFonts w:hint="eastAsia" w:ascii="宋体" w:hAnsi="宋体"/>
          <w:sz w:val="28"/>
          <w:szCs w:val="28"/>
          <w:lang w:val="en-US" w:eastAsia="zh-CN"/>
        </w:rPr>
        <w:t>石膏抹灰</w:t>
      </w:r>
      <w:r>
        <w:rPr>
          <w:rFonts w:hint="eastAsia" w:ascii="宋体" w:hAnsi="宋体"/>
          <w:sz w:val="28"/>
          <w:szCs w:val="28"/>
        </w:rPr>
        <w:t>工程全部所需的人工、</w:t>
      </w:r>
      <w:r>
        <w:rPr>
          <w:rFonts w:hint="eastAsia" w:ascii="宋体" w:hAnsi="宋体"/>
          <w:sz w:val="28"/>
          <w:szCs w:val="28"/>
          <w:lang w:val="en-US" w:eastAsia="zh-CN"/>
        </w:rPr>
        <w:t>材料、</w:t>
      </w:r>
      <w:r>
        <w:rPr>
          <w:rFonts w:hint="eastAsia" w:ascii="宋体" w:hAnsi="宋体"/>
          <w:sz w:val="28"/>
          <w:szCs w:val="28"/>
        </w:rPr>
        <w:t>机械机具，满足安全文明施工所需的一切工作，或有其他分包单位所需的配合工作（招标人仅提供垂直运输机械、安全防护、临时水电接口等），总水表和二级配电箱以后的临时水电。</w:t>
      </w:r>
      <w:r>
        <w:rPr>
          <w:rFonts w:ascii="宋体" w:hAnsi="宋体"/>
          <w:sz w:val="28"/>
          <w:szCs w:val="28"/>
        </w:rPr>
        <w:t xml:space="preserve">    </w:t>
      </w:r>
    </w:p>
    <w:p>
      <w:pPr>
        <w:spacing w:line="360" w:lineRule="auto"/>
        <w:ind w:firstLine="560" w:firstLineChars="200"/>
        <w:jc w:val="left"/>
        <w:rPr>
          <w:rFonts w:ascii="宋体"/>
          <w:sz w:val="28"/>
          <w:szCs w:val="28"/>
          <w:u w:val="single"/>
        </w:rPr>
      </w:pPr>
      <w:r>
        <w:rPr>
          <w:rFonts w:ascii="新宋体" w:hAnsi="新宋体" w:eastAsia="新宋体"/>
          <w:sz w:val="28"/>
          <w:szCs w:val="28"/>
        </w:rPr>
        <w:t>3.4</w:t>
      </w:r>
      <w:r>
        <w:rPr>
          <w:rFonts w:hint="eastAsia" w:ascii="宋体" w:hAnsi="宋体"/>
          <w:sz w:val="28"/>
          <w:szCs w:val="28"/>
        </w:rPr>
        <w:t>招标范围：</w:t>
      </w:r>
      <w:r>
        <w:rPr>
          <w:rFonts w:hint="eastAsia" w:ascii="宋体" w:hAnsi="宋体"/>
          <w:sz w:val="28"/>
          <w:szCs w:val="28"/>
          <w:u w:val="single"/>
        </w:rPr>
        <w:t>仅限于</w:t>
      </w:r>
      <w:r>
        <w:rPr>
          <w:rFonts w:hint="eastAsia" w:ascii="宋体" w:hAnsi="宋体"/>
          <w:sz w:val="28"/>
          <w:szCs w:val="28"/>
          <w:u w:val="single"/>
          <w:lang w:val="en-US" w:eastAsia="zh-CN"/>
        </w:rPr>
        <w:t>石膏抹灰</w:t>
      </w:r>
      <w:r>
        <w:rPr>
          <w:rFonts w:hint="eastAsia" w:ascii="宋体" w:hAnsi="宋体"/>
          <w:sz w:val="28"/>
          <w:szCs w:val="28"/>
          <w:u w:val="single"/>
        </w:rPr>
        <w:t>工程分项</w:t>
      </w:r>
      <w:r>
        <w:rPr>
          <w:rFonts w:hint="eastAsia" w:ascii="宋体" w:hAnsi="宋体"/>
          <w:sz w:val="28"/>
          <w:szCs w:val="28"/>
          <w:u w:val="single"/>
          <w:lang w:val="en-US" w:eastAsia="zh-CN"/>
        </w:rPr>
        <w:t>专业</w:t>
      </w:r>
      <w:r>
        <w:rPr>
          <w:rFonts w:hint="eastAsia" w:ascii="宋体" w:hAnsi="宋体"/>
          <w:sz w:val="28"/>
          <w:szCs w:val="28"/>
          <w:u w:val="single"/>
        </w:rPr>
        <w:t>分包</w:t>
      </w:r>
    </w:p>
    <w:p>
      <w:pPr>
        <w:spacing w:line="360" w:lineRule="auto"/>
        <w:rPr>
          <w:rFonts w:ascii="宋体"/>
          <w:color w:val="FF0000"/>
          <w:sz w:val="28"/>
          <w:szCs w:val="28"/>
        </w:rPr>
      </w:pPr>
      <w:r>
        <w:rPr>
          <w:rFonts w:ascii="宋体" w:hAnsi="宋体"/>
          <w:sz w:val="28"/>
          <w:szCs w:val="28"/>
        </w:rPr>
        <w:t xml:space="preserve">    3.5</w:t>
      </w:r>
      <w:r>
        <w:rPr>
          <w:rFonts w:hint="eastAsia" w:ascii="宋体" w:hAnsi="宋体"/>
          <w:sz w:val="28"/>
          <w:szCs w:val="28"/>
        </w:rPr>
        <w:t>工程质量要求</w:t>
      </w:r>
      <w:r>
        <w:rPr>
          <w:rFonts w:ascii="宋体" w:hAnsi="宋体"/>
          <w:sz w:val="28"/>
          <w:szCs w:val="28"/>
        </w:rPr>
        <w:t>:</w:t>
      </w:r>
      <w:r>
        <w:rPr>
          <w:rFonts w:hint="eastAsia" w:ascii="宋体" w:hAnsi="宋体"/>
          <w:sz w:val="28"/>
          <w:szCs w:val="28"/>
        </w:rPr>
        <w:t xml:space="preserve"> </w:t>
      </w:r>
      <w:r>
        <w:rPr>
          <w:rFonts w:hint="eastAsia" w:ascii="宋体" w:hAnsi="宋体"/>
          <w:sz w:val="28"/>
          <w:szCs w:val="28"/>
          <w:u w:val="single"/>
        </w:rPr>
        <w:t>合格</w:t>
      </w:r>
      <w:r>
        <w:rPr>
          <w:rFonts w:ascii="宋体" w:hAnsi="宋体"/>
          <w:color w:val="FF0000"/>
          <w:sz w:val="28"/>
          <w:szCs w:val="28"/>
        </w:rPr>
        <w:t xml:space="preserve"> </w:t>
      </w:r>
    </w:p>
    <w:p>
      <w:pPr>
        <w:spacing w:line="360" w:lineRule="auto"/>
        <w:ind w:firstLine="560" w:firstLineChars="200"/>
        <w:jc w:val="left"/>
        <w:rPr>
          <w:rFonts w:ascii="宋体" w:hAnsi="宋体" w:cs="宋体"/>
          <w:sz w:val="28"/>
          <w:szCs w:val="28"/>
          <w:u w:val="single"/>
        </w:rPr>
      </w:pPr>
      <w:r>
        <w:rPr>
          <w:rFonts w:ascii="宋体" w:hAnsi="宋体" w:cs="宋体"/>
          <w:sz w:val="28"/>
          <w:szCs w:val="28"/>
        </w:rPr>
        <w:t>3.6</w:t>
      </w:r>
      <w:r>
        <w:rPr>
          <w:rFonts w:hint="eastAsia" w:ascii="宋体" w:hAnsi="宋体" w:cs="宋体"/>
          <w:sz w:val="28"/>
          <w:szCs w:val="28"/>
        </w:rPr>
        <w:t>工期要求：</w:t>
      </w:r>
      <w:r>
        <w:rPr>
          <w:rFonts w:hint="eastAsia" w:ascii="宋体" w:hAnsi="宋体" w:cs="宋体"/>
          <w:sz w:val="28"/>
          <w:szCs w:val="28"/>
          <w:u w:val="single"/>
        </w:rPr>
        <w:t>6</w:t>
      </w:r>
      <w:r>
        <w:rPr>
          <w:rFonts w:ascii="宋体" w:hAnsi="宋体" w:cs="宋体"/>
          <w:sz w:val="28"/>
          <w:szCs w:val="28"/>
          <w:u w:val="single"/>
        </w:rPr>
        <w:t>0</w:t>
      </w:r>
      <w:r>
        <w:rPr>
          <w:rFonts w:hint="eastAsia" w:ascii="宋体" w:hAnsi="宋体" w:cs="宋体"/>
          <w:sz w:val="28"/>
          <w:szCs w:val="28"/>
          <w:u w:val="single"/>
        </w:rPr>
        <w:t>日历天，开工时间以招标人通知为准</w:t>
      </w:r>
    </w:p>
    <w:p>
      <w:pPr>
        <w:spacing w:line="360" w:lineRule="auto"/>
        <w:ind w:firstLine="560" w:firstLineChars="200"/>
        <w:jc w:val="left"/>
        <w:rPr>
          <w:rFonts w:ascii="宋体" w:cs="宋体"/>
          <w:b/>
          <w:sz w:val="28"/>
          <w:szCs w:val="28"/>
        </w:rPr>
      </w:pPr>
      <w:r>
        <w:rPr>
          <w:rFonts w:ascii="宋体" w:hAnsi="宋体" w:cs="宋体"/>
          <w:sz w:val="28"/>
          <w:szCs w:val="28"/>
        </w:rPr>
        <w:t>3.7</w:t>
      </w:r>
      <w:r>
        <w:rPr>
          <w:rFonts w:hint="eastAsia" w:ascii="宋体" w:hAnsi="宋体" w:cs="宋体"/>
          <w:sz w:val="28"/>
          <w:szCs w:val="28"/>
        </w:rPr>
        <w:t>安全文明施工</w:t>
      </w:r>
      <w:r>
        <w:rPr>
          <w:rFonts w:ascii="宋体" w:hAnsi="宋体" w:cs="宋体"/>
          <w:sz w:val="28"/>
          <w:szCs w:val="28"/>
        </w:rPr>
        <w:t>:</w:t>
      </w:r>
      <w:r>
        <w:rPr>
          <w:rFonts w:hint="eastAsia" w:ascii="宋体" w:hAnsi="宋体" w:cs="宋体"/>
          <w:sz w:val="28"/>
          <w:szCs w:val="28"/>
          <w:u w:val="single"/>
        </w:rPr>
        <w:t>重庆市安全文明工地标准。</w:t>
      </w:r>
    </w:p>
    <w:p>
      <w:pPr>
        <w:spacing w:line="360" w:lineRule="auto"/>
        <w:ind w:firstLine="560" w:firstLineChars="200"/>
        <w:rPr>
          <w:rFonts w:ascii="宋体" w:cs="宋体"/>
          <w:b/>
          <w:sz w:val="28"/>
          <w:szCs w:val="28"/>
        </w:rPr>
      </w:pPr>
      <w:r>
        <w:rPr>
          <w:rFonts w:ascii="宋体" w:hAnsi="宋体" w:cs="宋体"/>
          <w:sz w:val="28"/>
          <w:szCs w:val="28"/>
        </w:rPr>
        <w:t>3.8</w:t>
      </w:r>
      <w:r>
        <w:rPr>
          <w:rFonts w:hint="eastAsia" w:ascii="宋体" w:hAnsi="宋体" w:cs="宋体"/>
          <w:sz w:val="28"/>
          <w:szCs w:val="28"/>
        </w:rPr>
        <w:t>材料供应方式与管理</w:t>
      </w:r>
      <w:r>
        <w:rPr>
          <w:rFonts w:hint="eastAsia" w:ascii="宋体" w:hAnsi="宋体" w:cs="宋体"/>
          <w:sz w:val="28"/>
          <w:szCs w:val="28"/>
          <w:u w:val="single"/>
          <w:lang w:val="en-US" w:eastAsia="zh-CN"/>
        </w:rPr>
        <w:t>所有</w:t>
      </w:r>
      <w:r>
        <w:rPr>
          <w:rFonts w:hint="eastAsia" w:ascii="宋体" w:hAnsi="宋体" w:cs="宋体"/>
          <w:sz w:val="28"/>
          <w:szCs w:val="28"/>
          <w:u w:val="single"/>
        </w:rPr>
        <w:t>材料由</w:t>
      </w:r>
      <w:r>
        <w:rPr>
          <w:rFonts w:hint="eastAsia" w:ascii="宋体" w:hAnsi="宋体" w:cs="宋体"/>
          <w:sz w:val="28"/>
          <w:szCs w:val="28"/>
          <w:u w:val="single"/>
          <w:lang w:val="en-US" w:eastAsia="zh-CN"/>
        </w:rPr>
        <w:t>承</w:t>
      </w:r>
      <w:r>
        <w:rPr>
          <w:rFonts w:hint="eastAsia" w:ascii="宋体" w:hAnsi="宋体" w:cs="宋体"/>
          <w:sz w:val="28"/>
          <w:szCs w:val="28"/>
          <w:u w:val="single"/>
        </w:rPr>
        <w:t>包人采购</w:t>
      </w:r>
      <w:r>
        <w:rPr>
          <w:rFonts w:hint="eastAsia" w:ascii="宋体" w:hAnsi="宋体" w:cs="宋体"/>
          <w:sz w:val="28"/>
          <w:szCs w:val="28"/>
          <w:u w:val="single"/>
          <w:lang w:eastAsia="zh-CN"/>
        </w:rPr>
        <w:t>，</w:t>
      </w:r>
      <w:r>
        <w:rPr>
          <w:rFonts w:hint="eastAsia" w:ascii="宋体" w:hAnsi="宋体" w:cs="宋体"/>
          <w:sz w:val="28"/>
          <w:szCs w:val="28"/>
          <w:u w:val="single"/>
        </w:rPr>
        <w:t>其费用纳入报价。</w:t>
      </w:r>
    </w:p>
    <w:p>
      <w:pPr>
        <w:spacing w:line="360" w:lineRule="auto"/>
        <w:ind w:firstLine="560" w:firstLineChars="200"/>
        <w:jc w:val="left"/>
        <w:rPr>
          <w:rFonts w:ascii="宋体" w:cs="宋体"/>
          <w:sz w:val="28"/>
          <w:szCs w:val="28"/>
          <w:u w:val="single"/>
        </w:rPr>
      </w:pPr>
      <w:r>
        <w:rPr>
          <w:rFonts w:ascii="宋体" w:hAnsi="宋体" w:cs="宋体"/>
          <w:sz w:val="28"/>
          <w:szCs w:val="28"/>
        </w:rPr>
        <w:t>3.9</w:t>
      </w:r>
      <w:r>
        <w:rPr>
          <w:rFonts w:hint="eastAsia" w:ascii="宋体" w:hAnsi="宋体" w:cs="宋体"/>
          <w:sz w:val="28"/>
          <w:szCs w:val="28"/>
        </w:rPr>
        <w:t>拟派项目工种管理班组的基本条件：</w:t>
      </w:r>
      <w:r>
        <w:rPr>
          <w:rFonts w:hint="eastAsia" w:ascii="宋体" w:hAnsi="宋体" w:cs="宋体"/>
          <w:sz w:val="28"/>
          <w:szCs w:val="28"/>
          <w:u w:val="single"/>
        </w:rPr>
        <w:t>承包人、施工安全管理和其他专业管理人员及特殊工种作业须持证上岗。安全员必须为本工程专职人员，特殊工种工人持证上岗率</w:t>
      </w:r>
      <w:r>
        <w:rPr>
          <w:rFonts w:ascii="宋体" w:hAnsi="宋体" w:cs="宋体"/>
          <w:sz w:val="28"/>
          <w:szCs w:val="28"/>
          <w:u w:val="single"/>
        </w:rPr>
        <w:t>100%</w:t>
      </w:r>
      <w:r>
        <w:rPr>
          <w:rFonts w:hint="eastAsia" w:ascii="宋体" w:hAnsi="宋体" w:cs="宋体"/>
          <w:sz w:val="28"/>
          <w:szCs w:val="28"/>
          <w:u w:val="single"/>
        </w:rPr>
        <w:t>，施工人员均应有同类工程的施工经验</w:t>
      </w:r>
      <w:r>
        <w:rPr>
          <w:rFonts w:ascii="宋体" w:hAnsi="宋体" w:cs="宋体"/>
          <w:sz w:val="28"/>
          <w:szCs w:val="28"/>
          <w:u w:val="single"/>
        </w:rPr>
        <w:t xml:space="preserve"> </w:t>
      </w:r>
      <w:r>
        <w:rPr>
          <w:rFonts w:hint="eastAsia" w:ascii="宋体" w:hAnsi="宋体" w:cs="宋体"/>
          <w:sz w:val="28"/>
          <w:szCs w:val="28"/>
        </w:rPr>
        <w:t>。</w:t>
      </w:r>
    </w:p>
    <w:p>
      <w:pPr>
        <w:spacing w:line="360" w:lineRule="auto"/>
        <w:ind w:firstLine="548" w:firstLineChars="196"/>
        <w:rPr>
          <w:rFonts w:ascii="宋体" w:cs="宋体"/>
          <w:sz w:val="28"/>
          <w:szCs w:val="28"/>
          <w:u w:val="single"/>
        </w:rPr>
      </w:pPr>
      <w:r>
        <w:rPr>
          <w:rFonts w:ascii="宋体" w:hAnsi="宋体" w:cs="宋体"/>
          <w:sz w:val="28"/>
          <w:szCs w:val="28"/>
        </w:rPr>
        <w:t xml:space="preserve">3.10 </w:t>
      </w:r>
      <w:r>
        <w:rPr>
          <w:rFonts w:hint="eastAsia" w:ascii="宋体" w:hAnsi="宋体" w:cs="宋体"/>
          <w:sz w:val="28"/>
          <w:szCs w:val="28"/>
        </w:rPr>
        <w:t>购买招标文件费用</w:t>
      </w:r>
      <w:r>
        <w:rPr>
          <w:rFonts w:ascii="宋体" w:hAnsi="宋体" w:cs="宋体"/>
          <w:sz w:val="28"/>
          <w:szCs w:val="28"/>
          <w:u w:val="single"/>
        </w:rPr>
        <w:t>0</w:t>
      </w:r>
      <w:r>
        <w:rPr>
          <w:rFonts w:hint="eastAsia" w:ascii="宋体" w:hAnsi="宋体" w:cs="宋体"/>
          <w:sz w:val="28"/>
          <w:szCs w:val="28"/>
          <w:u w:val="single"/>
        </w:rPr>
        <w:t>元。</w:t>
      </w:r>
    </w:p>
    <w:p>
      <w:pPr>
        <w:spacing w:line="360" w:lineRule="auto"/>
        <w:ind w:firstLine="551" w:firstLineChars="196"/>
        <w:rPr>
          <w:rFonts w:ascii="宋体" w:cs="宋体"/>
          <w:b/>
          <w:sz w:val="28"/>
          <w:szCs w:val="28"/>
        </w:rPr>
      </w:pPr>
    </w:p>
    <w:p>
      <w:pPr>
        <w:spacing w:line="360" w:lineRule="auto"/>
        <w:ind w:firstLine="551" w:firstLineChars="196"/>
        <w:rPr>
          <w:rFonts w:ascii="宋体" w:cs="宋体"/>
          <w:b/>
          <w:sz w:val="28"/>
          <w:szCs w:val="28"/>
        </w:rPr>
      </w:pPr>
      <w:r>
        <w:rPr>
          <w:rFonts w:hint="eastAsia" w:ascii="宋体" w:hAnsi="宋体" w:cs="宋体"/>
          <w:b/>
          <w:sz w:val="28"/>
          <w:szCs w:val="28"/>
        </w:rPr>
        <w:t>第四条</w:t>
      </w:r>
      <w:r>
        <w:rPr>
          <w:rFonts w:ascii="宋体" w:hAnsi="宋体" w:cs="宋体"/>
          <w:b/>
          <w:sz w:val="28"/>
          <w:szCs w:val="28"/>
        </w:rPr>
        <w:t xml:space="preserve"> </w:t>
      </w:r>
      <w:r>
        <w:rPr>
          <w:rFonts w:hint="eastAsia" w:ascii="宋体" w:hAnsi="宋体" w:cs="宋体"/>
          <w:b/>
          <w:sz w:val="28"/>
          <w:szCs w:val="28"/>
        </w:rPr>
        <w:t>投标报价要求</w:t>
      </w:r>
    </w:p>
    <w:p>
      <w:pPr>
        <w:spacing w:line="360" w:lineRule="auto"/>
        <w:ind w:firstLine="560" w:firstLineChars="200"/>
        <w:jc w:val="left"/>
        <w:rPr>
          <w:rFonts w:ascii="宋体" w:cs="宋体"/>
          <w:sz w:val="28"/>
          <w:szCs w:val="28"/>
        </w:rPr>
      </w:pPr>
      <w:r>
        <w:rPr>
          <w:rFonts w:ascii="宋体" w:hAnsi="宋体" w:cs="宋体"/>
          <w:sz w:val="28"/>
          <w:szCs w:val="28"/>
        </w:rPr>
        <w:t>4.1</w:t>
      </w:r>
      <w:r>
        <w:rPr>
          <w:rFonts w:hint="eastAsia" w:ascii="宋体" w:hAnsi="宋体" w:cs="宋体"/>
          <w:sz w:val="28"/>
          <w:szCs w:val="28"/>
        </w:rPr>
        <w:t>报价依据：</w:t>
      </w:r>
      <w:r>
        <w:rPr>
          <w:rFonts w:hint="eastAsia" w:ascii="宋体" w:hAnsi="宋体" w:cs="宋体"/>
          <w:sz w:val="28"/>
          <w:szCs w:val="28"/>
          <w:u w:val="single"/>
        </w:rPr>
        <w:t>工程概况及熟悉掌握的设计图纸、结合自身实力和劳动力市场情况综合报价</w:t>
      </w:r>
      <w:r>
        <w:rPr>
          <w:rFonts w:ascii="宋体" w:hAnsi="宋体" w:cs="宋体"/>
          <w:sz w:val="28"/>
          <w:szCs w:val="28"/>
          <w:u w:val="single"/>
        </w:rPr>
        <w:t xml:space="preserve"> </w:t>
      </w:r>
      <w:r>
        <w:rPr>
          <w:rFonts w:hint="eastAsia" w:ascii="宋体" w:hAnsi="宋体" w:cs="宋体"/>
          <w:sz w:val="28"/>
          <w:szCs w:val="28"/>
        </w:rPr>
        <w:t>。</w:t>
      </w:r>
    </w:p>
    <w:p>
      <w:pPr>
        <w:shd w:val="clear" w:color="auto" w:fill="FFFFFF"/>
        <w:spacing w:line="360" w:lineRule="atLeast"/>
        <w:ind w:firstLine="560" w:firstLineChars="200"/>
        <w:rPr>
          <w:rFonts w:ascii="新宋体" w:hAnsi="新宋体" w:eastAsia="新宋体"/>
          <w:sz w:val="28"/>
          <w:szCs w:val="28"/>
          <w:u w:val="single"/>
        </w:rPr>
      </w:pPr>
      <w:r>
        <w:rPr>
          <w:rFonts w:ascii="宋体" w:hAnsi="宋体" w:cs="宋体"/>
          <w:sz w:val="28"/>
          <w:szCs w:val="28"/>
        </w:rPr>
        <w:t>4.2</w:t>
      </w:r>
      <w:r>
        <w:rPr>
          <w:rFonts w:hint="eastAsia" w:ascii="宋体" w:hAnsi="宋体" w:cs="宋体"/>
          <w:sz w:val="28"/>
          <w:szCs w:val="28"/>
        </w:rPr>
        <w:t>报价包含内容和费用：</w:t>
      </w:r>
      <w:r>
        <w:rPr>
          <w:rFonts w:hint="eastAsia" w:ascii="宋体" w:hAnsi="宋体" w:cs="宋体"/>
          <w:sz w:val="28"/>
          <w:szCs w:val="28"/>
          <w:u w:val="single"/>
        </w:rPr>
        <w:t>报价约定单价为</w:t>
      </w:r>
      <w:r>
        <w:rPr>
          <w:rFonts w:hint="eastAsia" w:ascii="宋体" w:hAnsi="宋体" w:cs="宋体"/>
          <w:sz w:val="28"/>
          <w:szCs w:val="28"/>
          <w:u w:val="single"/>
          <w:lang w:val="en-US" w:eastAsia="zh-CN"/>
        </w:rPr>
        <w:t>包干</w:t>
      </w:r>
      <w:r>
        <w:rPr>
          <w:rFonts w:hint="eastAsia" w:ascii="宋体" w:hAnsi="宋体" w:cs="宋体"/>
          <w:sz w:val="28"/>
          <w:szCs w:val="28"/>
          <w:u w:val="single"/>
        </w:rPr>
        <w:t>单价，招标文件及合同规定项目的所有工作内容，包括分包工程范围内的人工、</w:t>
      </w:r>
      <w:r>
        <w:rPr>
          <w:rFonts w:hint="eastAsia" w:ascii="宋体" w:hAnsi="宋体" w:cs="宋体"/>
          <w:sz w:val="28"/>
          <w:szCs w:val="28"/>
          <w:u w:val="single"/>
          <w:lang w:val="en-US" w:eastAsia="zh-CN"/>
        </w:rPr>
        <w:t>主材、</w:t>
      </w:r>
      <w:r>
        <w:rPr>
          <w:rFonts w:hint="eastAsia" w:ascii="宋体" w:hAnsi="宋体" w:cs="宋体"/>
          <w:sz w:val="28"/>
          <w:szCs w:val="28"/>
          <w:u w:val="single"/>
        </w:rPr>
        <w:t>辅材、机械机具、质量、安全文明、进度要求、其他分包配合等工作以及相关设备的进出场、临设等产生的费用，对施工期间材料及人工市场价格波动及其施工现场不可预见情况不再进行调整。具体工程分项内容如下：</w:t>
      </w:r>
    </w:p>
    <w:p>
      <w:pPr>
        <w:shd w:val="clear" w:color="auto" w:fill="FFFFFF"/>
        <w:spacing w:line="360" w:lineRule="atLeast"/>
        <w:ind w:firstLine="560" w:firstLineChars="200"/>
        <w:rPr>
          <w:rFonts w:hint="eastAsia" w:ascii="宋体" w:eastAsia="宋体"/>
          <w:bCs/>
          <w:sz w:val="28"/>
          <w:szCs w:val="28"/>
          <w:lang w:val="en-US" w:eastAsia="zh-CN"/>
        </w:rPr>
      </w:pPr>
      <w:r>
        <w:rPr>
          <w:rFonts w:ascii="宋体" w:hAnsi="宋体"/>
          <w:bCs/>
          <w:sz w:val="28"/>
          <w:szCs w:val="28"/>
        </w:rPr>
        <w:t>4.2.1</w:t>
      </w:r>
      <w:bookmarkStart w:id="0" w:name="_Hlk43793678"/>
      <w:r>
        <w:rPr>
          <w:rFonts w:hint="eastAsia" w:ascii="宋体" w:hAnsi="宋体"/>
          <w:bCs/>
          <w:sz w:val="28"/>
          <w:szCs w:val="28"/>
          <w:lang w:val="en-US" w:eastAsia="zh-CN"/>
        </w:rPr>
        <w:t>石膏</w:t>
      </w:r>
      <w:r>
        <w:rPr>
          <w:rFonts w:hint="eastAsia" w:ascii="宋体" w:hAnsi="宋体"/>
          <w:bCs/>
          <w:sz w:val="28"/>
          <w:szCs w:val="28"/>
        </w:rPr>
        <w:t>抹灰</w:t>
      </w:r>
      <w:bookmarkEnd w:id="0"/>
      <w:r>
        <w:rPr>
          <w:rFonts w:hint="eastAsia" w:ascii="宋体" w:hAnsi="宋体"/>
          <w:bCs/>
          <w:sz w:val="28"/>
          <w:szCs w:val="28"/>
          <w:lang w:val="en-US" w:eastAsia="zh-CN"/>
        </w:rPr>
        <w:t>工程</w:t>
      </w:r>
    </w:p>
    <w:p>
      <w:pPr>
        <w:widowControl/>
        <w:spacing w:line="500" w:lineRule="exact"/>
        <w:ind w:firstLine="560" w:firstLineChars="200"/>
        <w:jc w:val="left"/>
        <w:rPr>
          <w:rFonts w:hint="eastAsia" w:ascii="宋体" w:hAnsi="宋体" w:eastAsia="宋体" w:cs="仿宋_GB2312"/>
          <w:sz w:val="28"/>
          <w:szCs w:val="28"/>
          <w:lang w:eastAsia="zh-CN"/>
        </w:rPr>
      </w:pPr>
      <w:r>
        <w:rPr>
          <w:rFonts w:hint="eastAsia" w:ascii="宋体" w:hAnsi="宋体" w:cs="仿宋_GB2312"/>
          <w:sz w:val="28"/>
          <w:szCs w:val="28"/>
          <w:lang w:val="en-US" w:eastAsia="zh-CN"/>
        </w:rPr>
        <w:t>1、石膏</w:t>
      </w:r>
      <w:r>
        <w:rPr>
          <w:rFonts w:hint="eastAsia" w:ascii="宋体" w:hAnsi="宋体" w:cs="仿宋_GB2312"/>
          <w:sz w:val="28"/>
          <w:szCs w:val="28"/>
        </w:rPr>
        <w:t>抹灰工程：施工图纸范围内需</w:t>
      </w:r>
      <w:r>
        <w:rPr>
          <w:rFonts w:hint="eastAsia" w:ascii="宋体" w:hAnsi="宋体" w:cs="仿宋_GB2312"/>
          <w:sz w:val="28"/>
          <w:szCs w:val="28"/>
          <w:lang w:val="en-US" w:eastAsia="zh-CN"/>
        </w:rPr>
        <w:t>石膏</w:t>
      </w:r>
      <w:r>
        <w:rPr>
          <w:rFonts w:hint="eastAsia" w:ascii="宋体" w:hAnsi="宋体" w:cs="仿宋_GB2312"/>
          <w:sz w:val="28"/>
          <w:szCs w:val="28"/>
        </w:rPr>
        <w:t>抹灰的项目；张钉钢丝网或粘贴玻纤布；封洞堵眼、局部打凿修平；柱、内墙面的基层处理和</w:t>
      </w:r>
      <w:r>
        <w:rPr>
          <w:rFonts w:hint="eastAsia" w:ascii="宋体" w:hAnsi="宋体" w:cs="仿宋_GB2312"/>
          <w:sz w:val="28"/>
          <w:szCs w:val="28"/>
          <w:lang w:val="en-US" w:eastAsia="zh-CN"/>
        </w:rPr>
        <w:t>石膏</w:t>
      </w:r>
      <w:r>
        <w:rPr>
          <w:rFonts w:hint="eastAsia" w:ascii="宋体" w:hAnsi="宋体" w:cs="仿宋_GB2312"/>
          <w:sz w:val="28"/>
          <w:szCs w:val="28"/>
        </w:rPr>
        <w:t>抹灰；门窗框侧面塞浆密实、门窗套、压顶等的抹灰及找坡</w:t>
      </w:r>
      <w:r>
        <w:rPr>
          <w:rFonts w:hint="eastAsia" w:ascii="宋体" w:hAnsi="宋体" w:cs="仿宋_GB2312"/>
          <w:sz w:val="28"/>
          <w:szCs w:val="28"/>
          <w:lang w:eastAsia="zh-CN"/>
        </w:rPr>
        <w:t>。</w:t>
      </w:r>
    </w:p>
    <w:p>
      <w:pPr>
        <w:widowControl/>
        <w:spacing w:line="500" w:lineRule="exact"/>
        <w:ind w:firstLine="560" w:firstLineChars="200"/>
        <w:jc w:val="left"/>
        <w:rPr>
          <w:rFonts w:ascii="宋体" w:hAnsi="宋体" w:cs="仿宋_GB2312"/>
          <w:sz w:val="28"/>
          <w:szCs w:val="28"/>
        </w:rPr>
      </w:pPr>
      <w:r>
        <w:rPr>
          <w:rFonts w:hint="eastAsia" w:ascii="宋体" w:hAnsi="宋体" w:cs="仿宋_GB2312"/>
          <w:sz w:val="28"/>
          <w:szCs w:val="28"/>
          <w:lang w:val="en-US" w:eastAsia="zh-CN"/>
        </w:rPr>
        <w:t>2、</w:t>
      </w:r>
      <w:r>
        <w:rPr>
          <w:rFonts w:hint="eastAsia" w:ascii="宋体" w:hAnsi="宋体" w:cs="仿宋_GB2312"/>
          <w:sz w:val="28"/>
          <w:szCs w:val="28"/>
        </w:rPr>
        <w:t>材料供应方式与管理：甲方只提供钢丝网</w:t>
      </w:r>
      <w:r>
        <w:rPr>
          <w:rFonts w:hint="eastAsia" w:ascii="宋体" w:hAnsi="宋体" w:cs="仿宋_GB2312"/>
          <w:sz w:val="28"/>
          <w:szCs w:val="28"/>
          <w:lang w:val="en-US" w:eastAsia="zh-CN"/>
        </w:rPr>
        <w:t>或</w:t>
      </w:r>
      <w:r>
        <w:rPr>
          <w:rFonts w:hint="eastAsia" w:ascii="宋体" w:hAnsi="宋体" w:cs="仿宋_GB2312"/>
          <w:sz w:val="28"/>
          <w:szCs w:val="28"/>
        </w:rPr>
        <w:t>玻纤网格布材料（含材料到场后卸车），其余</w:t>
      </w:r>
      <w:r>
        <w:rPr>
          <w:rFonts w:hint="eastAsia" w:ascii="宋体" w:hAnsi="宋体" w:cs="仿宋_GB2312"/>
          <w:sz w:val="28"/>
          <w:szCs w:val="28"/>
          <w:lang w:val="en-US" w:eastAsia="zh-CN"/>
        </w:rPr>
        <w:t>所有</w:t>
      </w:r>
      <w:r>
        <w:rPr>
          <w:rFonts w:hint="eastAsia" w:ascii="宋体" w:hAnsi="宋体" w:cs="仿宋_GB2312"/>
          <w:sz w:val="28"/>
          <w:szCs w:val="28"/>
        </w:rPr>
        <w:t>材料（如：手推车、铁锹、十字镐、铁丝钳、板手、螺丝刀、灰桶、筛网、灰板、扫把、括尺、直尺、锤子、凿子、撬杠以及机械配套工具铁丝、棉线、水桶、水管、外挂吊篮、电焊条、二级配电箱以下的所有电线、电缆、三级配电箱、照明灯具等）均由承包方自行购买，</w:t>
      </w:r>
      <w:r>
        <w:rPr>
          <w:rFonts w:hint="eastAsia" w:ascii="宋体" w:hAnsi="宋体" w:cs="宋体"/>
          <w:sz w:val="28"/>
          <w:szCs w:val="28"/>
        </w:rPr>
        <w:t>并已包含于合同价款中。</w:t>
      </w:r>
    </w:p>
    <w:p>
      <w:pPr>
        <w:widowControl/>
        <w:spacing w:line="500" w:lineRule="exact"/>
        <w:ind w:firstLine="560" w:firstLineChars="200"/>
        <w:jc w:val="left"/>
        <w:rPr>
          <w:rFonts w:ascii="宋体" w:hAnsi="宋体" w:cs="仿宋_GB2312"/>
          <w:sz w:val="28"/>
          <w:szCs w:val="28"/>
        </w:rPr>
      </w:pPr>
      <w:r>
        <w:rPr>
          <w:rFonts w:hint="eastAsia" w:ascii="宋体" w:hAnsi="宋体" w:cs="仿宋_GB2312"/>
          <w:sz w:val="28"/>
          <w:szCs w:val="28"/>
          <w:lang w:val="en-US" w:eastAsia="zh-CN"/>
        </w:rPr>
        <w:t>3、</w:t>
      </w:r>
      <w:r>
        <w:rPr>
          <w:rFonts w:hint="eastAsia" w:ascii="宋体" w:hAnsi="宋体" w:cs="仿宋_GB2312"/>
          <w:sz w:val="28"/>
          <w:szCs w:val="28"/>
        </w:rPr>
        <w:t>施工机具说明：施工机械：甲方只提供塔吊（包括司机）、施工电梯（包括司机）。其它施工过程中所需中小型机械包括但不限于（如：搅拌机、平板振动器、插入式振动器、电焊机、振动棒、磨光机、切割机、打夯机、抓毛机、水泵、各种手提式电器用具等）均由承包方自行购买，此部分价格包含于合同价款中。同时承包方派专人负责井架、搅拌机的操作与维护等，费用由承包方自行处理。劳保（安全）用品：甲方不负责提供。安全帽、安全带、防护服、雨衣、雨靴、绝缘鞋、防护面罩、护目镜、防尘口罩、手套等均由承包方自行购买，并已包含于合同价款中。</w:t>
      </w:r>
    </w:p>
    <w:p>
      <w:pPr>
        <w:spacing w:line="360" w:lineRule="auto"/>
        <w:ind w:firstLine="560" w:firstLineChars="200"/>
        <w:jc w:val="left"/>
        <w:rPr>
          <w:rFonts w:ascii="新宋体" w:hAnsi="新宋体" w:eastAsia="新宋体"/>
          <w:color w:val="FF0000"/>
          <w:sz w:val="28"/>
          <w:szCs w:val="28"/>
        </w:rPr>
      </w:pPr>
      <w:r>
        <w:rPr>
          <w:rFonts w:ascii="新宋体" w:hAnsi="新宋体" w:eastAsia="新宋体"/>
          <w:sz w:val="28"/>
          <w:szCs w:val="28"/>
        </w:rPr>
        <w:t>4.3</w:t>
      </w:r>
      <w:r>
        <w:rPr>
          <w:rFonts w:hint="eastAsia" w:ascii="新宋体" w:hAnsi="新宋体" w:eastAsia="新宋体"/>
          <w:sz w:val="28"/>
          <w:szCs w:val="28"/>
        </w:rPr>
        <w:t>保证工期、质量、文明安全施工增加用工。本次招标，工期、质量、文明安全施工必须达到招标方要求，由此而发生的费用在附加用工包干费中应综合考虑。</w:t>
      </w:r>
      <w:r>
        <w:rPr>
          <w:rFonts w:hint="eastAsia" w:ascii="新宋体" w:hAnsi="新宋体" w:eastAsia="新宋体"/>
          <w:color w:val="FF0000"/>
          <w:sz w:val="28"/>
          <w:szCs w:val="28"/>
        </w:rPr>
        <w:t>因承包人施工造成楼层防护架二次及多次恢复的，费用由承包人承担。楼层及楼栋周围产生的建渣、遗撒的水泥浆等及时清理，保证场地干净。</w:t>
      </w:r>
    </w:p>
    <w:p>
      <w:pPr>
        <w:spacing w:line="360" w:lineRule="auto"/>
        <w:ind w:firstLine="560" w:firstLineChars="200"/>
        <w:jc w:val="left"/>
        <w:rPr>
          <w:rFonts w:ascii="宋体"/>
          <w:sz w:val="28"/>
          <w:szCs w:val="28"/>
        </w:rPr>
      </w:pPr>
      <w:r>
        <w:rPr>
          <w:rFonts w:ascii="宋体" w:hAnsi="宋体"/>
          <w:sz w:val="28"/>
          <w:szCs w:val="28"/>
        </w:rPr>
        <w:t>4.4</w:t>
      </w:r>
      <w:r>
        <w:rPr>
          <w:rFonts w:hint="eastAsia" w:ascii="宋体" w:hAnsi="宋体"/>
          <w:sz w:val="28"/>
          <w:szCs w:val="28"/>
        </w:rPr>
        <w:t>报价需要说明的有关问题：</w:t>
      </w:r>
    </w:p>
    <w:p>
      <w:pPr>
        <w:spacing w:line="360" w:lineRule="auto"/>
        <w:ind w:firstLine="560" w:firstLineChars="200"/>
        <w:rPr>
          <w:rFonts w:ascii="新宋体" w:hAnsi="新宋体" w:eastAsia="新宋体"/>
          <w:sz w:val="28"/>
          <w:szCs w:val="28"/>
        </w:rPr>
      </w:pPr>
      <w:r>
        <w:rPr>
          <w:rFonts w:ascii="新宋体" w:hAnsi="新宋体" w:eastAsia="新宋体"/>
          <w:sz w:val="28"/>
          <w:szCs w:val="28"/>
        </w:rPr>
        <w:t>4.4.1</w:t>
      </w:r>
      <w:r>
        <w:rPr>
          <w:rFonts w:hint="eastAsia" w:ascii="新宋体" w:hAnsi="新宋体" w:eastAsia="新宋体"/>
          <w:sz w:val="28"/>
          <w:szCs w:val="28"/>
        </w:rPr>
        <w:t>应充分考虑安全文明施工及现场零工因素，为其他劳务分包工种交叉提供垂直运输、安全防护以及二级配电箱（到楼层）所需的费用。根据本工程特点</w:t>
      </w:r>
      <w:r>
        <w:rPr>
          <w:rFonts w:ascii="新宋体" w:hAnsi="新宋体" w:eastAsia="新宋体"/>
          <w:sz w:val="28"/>
          <w:szCs w:val="28"/>
        </w:rPr>
        <w:t xml:space="preserve">, </w:t>
      </w:r>
      <w:r>
        <w:rPr>
          <w:rFonts w:hint="eastAsia" w:ascii="新宋体" w:hAnsi="新宋体" w:eastAsia="新宋体"/>
          <w:sz w:val="28"/>
          <w:szCs w:val="28"/>
        </w:rPr>
        <w:t>投标人在报价中应充分考虑由于施工措施等非实体性消耗材料及施工所用机械所发生的费用。经过招标人认可后，可与招标人同意的其他分包单位，共同为分包工程的实施联合使用现场已有脚手架、提升架等，费用按照市场价格计算，投标单位应充分考虑此部分的费并列入综合单价中。</w:t>
      </w:r>
    </w:p>
    <w:p>
      <w:pPr>
        <w:spacing w:line="360" w:lineRule="auto"/>
        <w:rPr>
          <w:rFonts w:ascii="新宋体" w:hAnsi="新宋体" w:eastAsia="新宋体"/>
          <w:sz w:val="28"/>
          <w:szCs w:val="28"/>
        </w:rPr>
      </w:pPr>
      <w:r>
        <w:rPr>
          <w:rFonts w:ascii="新宋体" w:hAnsi="新宋体" w:eastAsia="新宋体"/>
          <w:sz w:val="28"/>
          <w:szCs w:val="28"/>
        </w:rPr>
        <w:t xml:space="preserve">    4.4.2</w:t>
      </w:r>
      <w:r>
        <w:rPr>
          <w:rFonts w:hint="eastAsia" w:ascii="新宋体" w:hAnsi="新宋体" w:eastAsia="新宋体"/>
          <w:sz w:val="28"/>
          <w:szCs w:val="28"/>
        </w:rPr>
        <w:t>投标人负责提供的材料或设备如不能及时足量的进场投入施工，不能满足施工相应的要求或总包单位现场管理规定的要求，招标人将通知（书面）投标人后自行采购，其数量、价格均不必征得投标人同意，结算时从投标人的工程款中直接扣除。</w:t>
      </w:r>
    </w:p>
    <w:p>
      <w:pPr>
        <w:spacing w:line="360" w:lineRule="auto"/>
        <w:rPr>
          <w:rFonts w:ascii="新宋体" w:hAnsi="新宋体" w:eastAsia="新宋体"/>
          <w:sz w:val="28"/>
          <w:szCs w:val="28"/>
        </w:rPr>
      </w:pPr>
      <w:r>
        <w:rPr>
          <w:rFonts w:ascii="新宋体" w:hAnsi="新宋体" w:eastAsia="新宋体"/>
          <w:sz w:val="28"/>
          <w:szCs w:val="28"/>
        </w:rPr>
        <w:t xml:space="preserve">    4.4.3</w:t>
      </w:r>
      <w:r>
        <w:rPr>
          <w:rFonts w:hint="eastAsia" w:ascii="新宋体" w:hAnsi="新宋体" w:eastAsia="新宋体"/>
          <w:sz w:val="28"/>
          <w:szCs w:val="28"/>
        </w:rPr>
        <w:t>工程施工期间，投标人必须负责自身承包范围内的产品、半成品的保护工作，保证其他分包单位、招标人的材料、设备、成品、半成品免遭投标人的损害，其费用已包含在投标价中。招标人将监督、检查、仲裁投标人或其他分包单位对本工程造成的损失，其费用由责任方承担。</w:t>
      </w:r>
      <w:r>
        <w:rPr>
          <w:rFonts w:ascii="新宋体" w:hAnsi="新宋体" w:eastAsia="新宋体"/>
          <w:sz w:val="28"/>
          <w:szCs w:val="28"/>
        </w:rPr>
        <w:t xml:space="preserve">  </w:t>
      </w:r>
    </w:p>
    <w:p>
      <w:pPr>
        <w:spacing w:line="360" w:lineRule="auto"/>
        <w:jc w:val="left"/>
        <w:rPr>
          <w:rFonts w:ascii="新宋体" w:hAnsi="新宋体" w:eastAsia="新宋体"/>
          <w:sz w:val="28"/>
          <w:szCs w:val="28"/>
        </w:rPr>
      </w:pPr>
      <w:r>
        <w:rPr>
          <w:rFonts w:ascii="新宋体" w:hAnsi="新宋体" w:eastAsia="新宋体"/>
          <w:sz w:val="28"/>
          <w:szCs w:val="28"/>
        </w:rPr>
        <w:t xml:space="preserve">    4.4.4 </w:t>
      </w:r>
      <w:r>
        <w:rPr>
          <w:rFonts w:hint="eastAsia" w:ascii="新宋体" w:hAnsi="新宋体" w:eastAsia="新宋体"/>
          <w:sz w:val="28"/>
          <w:szCs w:val="28"/>
        </w:rPr>
        <w:t>投标人有责任提醒和督促招标人及时采购由招标方提供的材料及设备，且不得因此而作为工期及费用索赔的依据。</w:t>
      </w:r>
    </w:p>
    <w:p>
      <w:pPr>
        <w:spacing w:line="360" w:lineRule="auto"/>
        <w:ind w:firstLine="560" w:firstLineChars="200"/>
        <w:jc w:val="left"/>
        <w:rPr>
          <w:rFonts w:ascii="新宋体" w:hAnsi="新宋体" w:eastAsia="新宋体"/>
          <w:sz w:val="28"/>
          <w:szCs w:val="28"/>
        </w:rPr>
      </w:pPr>
      <w:r>
        <w:rPr>
          <w:rFonts w:ascii="新宋体" w:hAnsi="新宋体" w:eastAsia="新宋体"/>
          <w:sz w:val="28"/>
          <w:szCs w:val="28"/>
        </w:rPr>
        <w:t xml:space="preserve">4.4.5 </w:t>
      </w:r>
      <w:r>
        <w:rPr>
          <w:rFonts w:hint="eastAsia" w:ascii="新宋体" w:hAnsi="新宋体" w:eastAsia="新宋体"/>
          <w:sz w:val="28"/>
          <w:szCs w:val="28"/>
        </w:rPr>
        <w:t>投标人应充分考虑到在施工过程中因与结构工程施工交叉引起的任何费用</w:t>
      </w:r>
      <w:r>
        <w:rPr>
          <w:rFonts w:ascii="新宋体" w:hAnsi="新宋体" w:eastAsia="新宋体"/>
          <w:sz w:val="28"/>
          <w:szCs w:val="28"/>
        </w:rPr>
        <w:t>,</w:t>
      </w:r>
      <w:r>
        <w:rPr>
          <w:rFonts w:hint="eastAsia" w:ascii="新宋体" w:hAnsi="新宋体" w:eastAsia="新宋体"/>
          <w:sz w:val="28"/>
          <w:szCs w:val="28"/>
        </w:rPr>
        <w:t>并在结构工程施工过程中及时预埋本招标范围内的预留洞口及预埋管线，且对因此施工造成的结构工程及装修工程等其他分项工程的缺陷进行修补。</w:t>
      </w:r>
    </w:p>
    <w:p>
      <w:pPr>
        <w:widowControl/>
        <w:spacing w:line="500" w:lineRule="exact"/>
        <w:ind w:firstLine="560" w:firstLineChars="200"/>
        <w:jc w:val="left"/>
        <w:rPr>
          <w:rFonts w:ascii="新宋体" w:hAnsi="新宋体" w:eastAsia="新宋体"/>
          <w:sz w:val="28"/>
          <w:szCs w:val="28"/>
        </w:rPr>
      </w:pPr>
      <w:r>
        <w:rPr>
          <w:rFonts w:ascii="新宋体" w:hAnsi="新宋体" w:eastAsia="新宋体"/>
          <w:sz w:val="28"/>
          <w:szCs w:val="28"/>
        </w:rPr>
        <w:t xml:space="preserve">4.4.6 </w:t>
      </w:r>
      <w:r>
        <w:rPr>
          <w:rFonts w:hint="eastAsia" w:ascii="新宋体" w:hAnsi="新宋体" w:eastAsia="新宋体"/>
          <w:sz w:val="28"/>
          <w:szCs w:val="28"/>
        </w:rPr>
        <w:t>报价详见报价清单</w:t>
      </w:r>
    </w:p>
    <w:p>
      <w:pPr>
        <w:spacing w:line="360" w:lineRule="auto"/>
        <w:ind w:firstLine="560" w:firstLineChars="200"/>
        <w:jc w:val="left"/>
        <w:rPr>
          <w:rFonts w:ascii="新宋体" w:hAnsi="新宋体" w:eastAsia="新宋体"/>
          <w:sz w:val="28"/>
          <w:szCs w:val="28"/>
        </w:rPr>
      </w:pPr>
      <w:r>
        <w:rPr>
          <w:rFonts w:ascii="新宋体" w:hAnsi="新宋体" w:eastAsia="新宋体"/>
          <w:sz w:val="28"/>
          <w:szCs w:val="28"/>
        </w:rPr>
        <w:t>4.4.7</w:t>
      </w:r>
      <w:r>
        <w:rPr>
          <w:rFonts w:hint="eastAsia" w:ascii="新宋体" w:hAnsi="新宋体" w:eastAsia="新宋体"/>
          <w:sz w:val="28"/>
          <w:szCs w:val="28"/>
        </w:rPr>
        <w:t>报价中对工程质量、工期进度、文明安全施工方面的奖罚措施：</w:t>
      </w:r>
      <w:r>
        <w:rPr>
          <w:rFonts w:ascii="新宋体" w:hAnsi="新宋体" w:eastAsia="新宋体"/>
          <w:sz w:val="28"/>
          <w:szCs w:val="28"/>
        </w:rPr>
        <w:t xml:space="preserve"> </w:t>
      </w:r>
      <w:r>
        <w:rPr>
          <w:rFonts w:hint="eastAsia" w:ascii="新宋体" w:hAnsi="新宋体" w:eastAsia="新宋体"/>
          <w:sz w:val="28"/>
          <w:szCs w:val="28"/>
        </w:rPr>
        <w:t>具体详见合同约定。</w:t>
      </w:r>
    </w:p>
    <w:p>
      <w:pPr>
        <w:spacing w:line="360" w:lineRule="auto"/>
        <w:ind w:firstLine="562" w:firstLineChars="200"/>
        <w:jc w:val="left"/>
        <w:rPr>
          <w:rFonts w:ascii="宋体"/>
          <w:b/>
          <w:sz w:val="28"/>
          <w:szCs w:val="28"/>
        </w:rPr>
      </w:pPr>
    </w:p>
    <w:p>
      <w:pPr>
        <w:spacing w:line="360" w:lineRule="auto"/>
        <w:ind w:firstLine="562" w:firstLineChars="200"/>
        <w:jc w:val="left"/>
        <w:rPr>
          <w:rFonts w:ascii="宋体"/>
          <w:b/>
          <w:sz w:val="28"/>
          <w:szCs w:val="28"/>
        </w:rPr>
      </w:pPr>
      <w:r>
        <w:rPr>
          <w:rFonts w:hint="eastAsia" w:ascii="宋体" w:hAnsi="宋体"/>
          <w:b/>
          <w:sz w:val="28"/>
          <w:szCs w:val="28"/>
        </w:rPr>
        <w:t>第五条</w:t>
      </w:r>
      <w:r>
        <w:rPr>
          <w:rFonts w:ascii="宋体" w:hAnsi="宋体"/>
          <w:b/>
          <w:sz w:val="28"/>
          <w:szCs w:val="28"/>
        </w:rPr>
        <w:t xml:space="preserve">  </w:t>
      </w:r>
      <w:r>
        <w:rPr>
          <w:rFonts w:hint="eastAsia" w:ascii="宋体" w:hAnsi="宋体"/>
          <w:b/>
          <w:sz w:val="28"/>
          <w:szCs w:val="28"/>
        </w:rPr>
        <w:t>劳务费的结算与支付</w:t>
      </w:r>
    </w:p>
    <w:p>
      <w:pPr>
        <w:spacing w:line="360" w:lineRule="auto"/>
        <w:ind w:firstLine="562" w:firstLineChars="200"/>
        <w:rPr>
          <w:rFonts w:ascii="新宋体" w:hAnsi="新宋体" w:eastAsia="新宋体"/>
          <w:b/>
          <w:bCs/>
          <w:sz w:val="28"/>
          <w:szCs w:val="28"/>
          <w:u w:val="single"/>
        </w:rPr>
      </w:pPr>
      <w:r>
        <w:rPr>
          <w:rFonts w:ascii="新宋体" w:hAnsi="新宋体" w:eastAsia="新宋体"/>
          <w:b/>
          <w:bCs/>
          <w:sz w:val="28"/>
          <w:szCs w:val="28"/>
          <w:u w:val="single"/>
        </w:rPr>
        <w:t xml:space="preserve">5.1 </w:t>
      </w:r>
      <w:r>
        <w:rPr>
          <w:rFonts w:hint="eastAsia" w:ascii="新宋体" w:hAnsi="新宋体" w:eastAsia="新宋体"/>
          <w:b/>
          <w:bCs/>
          <w:sz w:val="28"/>
          <w:szCs w:val="28"/>
          <w:u w:val="single"/>
        </w:rPr>
        <w:t>工程进度款支付：按节点支付（6层石膏抹灰完成、12层石膏抹灰完成、单体石膏抹灰完成），按已完成节点工程量的70%支付；工程初验合格后累计付至合同价款的85%；工程竣工验收合格并移交，且乙方已按要求提供了完整的竣工资料后30天内双方办理完竣工结算，双方无争议后30天内工程款付至竣工结算价款的97%，剩余结算价款的3%作为质保金；质保金不计利息，待工程整体验收合格后一个月内无息付清。。</w:t>
      </w:r>
    </w:p>
    <w:p>
      <w:pPr>
        <w:spacing w:line="360" w:lineRule="auto"/>
        <w:ind w:firstLine="562" w:firstLineChars="200"/>
        <w:rPr>
          <w:rFonts w:ascii="新宋体" w:hAnsi="新宋体" w:eastAsia="新宋体"/>
          <w:b/>
          <w:bCs/>
          <w:sz w:val="28"/>
          <w:szCs w:val="28"/>
          <w:u w:val="single"/>
        </w:rPr>
      </w:pPr>
      <w:r>
        <w:rPr>
          <w:rFonts w:hint="eastAsia" w:ascii="新宋体" w:hAnsi="新宋体" w:eastAsia="新宋体"/>
          <w:b/>
          <w:bCs/>
          <w:sz w:val="28"/>
          <w:szCs w:val="28"/>
          <w:u w:val="single"/>
        </w:rPr>
        <w:t>②结算程序：按已完工程生产进度节点，经验收合格后，由承包人填写书面结算申请，以我集团公司经营管理办法程序履行审核预结或结算。</w:t>
      </w:r>
    </w:p>
    <w:p>
      <w:pPr>
        <w:spacing w:line="360" w:lineRule="auto"/>
        <w:ind w:firstLine="560" w:firstLineChars="200"/>
        <w:rPr>
          <w:rFonts w:ascii="宋体"/>
          <w:b/>
          <w:sz w:val="28"/>
          <w:szCs w:val="28"/>
        </w:rPr>
      </w:pPr>
      <w:r>
        <w:rPr>
          <w:rFonts w:hint="eastAsia" w:ascii="新宋体" w:hAnsi="新宋体" w:eastAsia="新宋体"/>
          <w:sz w:val="28"/>
          <w:szCs w:val="28"/>
        </w:rPr>
        <w:t>5.2计量方式：按实际完成量计算。</w:t>
      </w:r>
    </w:p>
    <w:p>
      <w:pPr>
        <w:spacing w:line="360" w:lineRule="auto"/>
        <w:ind w:firstLine="562" w:firstLineChars="200"/>
        <w:rPr>
          <w:rFonts w:ascii="宋体"/>
          <w:b/>
          <w:sz w:val="28"/>
          <w:szCs w:val="28"/>
        </w:rPr>
      </w:pPr>
      <w:r>
        <w:rPr>
          <w:rFonts w:hint="eastAsia" w:ascii="宋体" w:hAnsi="宋体"/>
          <w:b/>
          <w:sz w:val="28"/>
          <w:szCs w:val="28"/>
        </w:rPr>
        <w:t>第六条</w:t>
      </w:r>
      <w:r>
        <w:rPr>
          <w:rFonts w:ascii="宋体" w:hAnsi="宋体"/>
          <w:b/>
          <w:sz w:val="28"/>
          <w:szCs w:val="28"/>
        </w:rPr>
        <w:t xml:space="preserve">  </w:t>
      </w:r>
      <w:r>
        <w:rPr>
          <w:rFonts w:hint="eastAsia" w:ascii="宋体" w:hAnsi="宋体"/>
          <w:b/>
          <w:sz w:val="28"/>
          <w:szCs w:val="28"/>
        </w:rPr>
        <w:t>投标须知</w:t>
      </w:r>
    </w:p>
    <w:p>
      <w:pPr>
        <w:spacing w:line="360" w:lineRule="auto"/>
        <w:ind w:firstLine="560" w:firstLineChars="200"/>
        <w:jc w:val="left"/>
        <w:rPr>
          <w:rFonts w:ascii="新宋体" w:hAnsi="新宋体" w:eastAsia="新宋体"/>
          <w:sz w:val="28"/>
          <w:szCs w:val="28"/>
        </w:rPr>
      </w:pPr>
      <w:r>
        <w:rPr>
          <w:rFonts w:ascii="新宋体" w:hAnsi="新宋体" w:eastAsia="新宋体"/>
          <w:sz w:val="28"/>
          <w:szCs w:val="28"/>
        </w:rPr>
        <w:t xml:space="preserve">6.1 </w:t>
      </w:r>
      <w:r>
        <w:rPr>
          <w:rFonts w:hint="eastAsia" w:ascii="新宋体" w:hAnsi="新宋体" w:eastAsia="新宋体"/>
          <w:sz w:val="28"/>
          <w:szCs w:val="28"/>
        </w:rPr>
        <w:t>投标文件应包括以下内容</w:t>
      </w:r>
      <w:r>
        <w:rPr>
          <w:rFonts w:hint="eastAsia" w:ascii="新宋体" w:hAnsi="新宋体" w:eastAsia="新宋体"/>
          <w:b/>
          <w:bCs/>
          <w:sz w:val="28"/>
          <w:szCs w:val="28"/>
          <w:u w:val="single"/>
          <w:lang w:eastAsia="zh-CN"/>
        </w:rPr>
        <w:t>（</w:t>
      </w:r>
      <w:r>
        <w:rPr>
          <w:rFonts w:hint="eastAsia" w:ascii="新宋体" w:hAnsi="新宋体" w:eastAsia="新宋体"/>
          <w:b/>
          <w:bCs/>
          <w:sz w:val="28"/>
          <w:szCs w:val="28"/>
          <w:u w:val="single"/>
          <w:lang w:val="en-US" w:eastAsia="zh-CN"/>
        </w:rPr>
        <w:t>本次投标仅网上竞价,无需提供投标书等资</w:t>
      </w:r>
      <w:bookmarkStart w:id="4" w:name="_GoBack"/>
      <w:bookmarkEnd w:id="4"/>
      <w:r>
        <w:rPr>
          <w:rFonts w:hint="eastAsia" w:ascii="新宋体" w:hAnsi="新宋体" w:eastAsia="新宋体"/>
          <w:b/>
          <w:bCs/>
          <w:sz w:val="28"/>
          <w:szCs w:val="28"/>
          <w:u w:val="single"/>
          <w:lang w:val="en-US" w:eastAsia="zh-CN"/>
        </w:rPr>
        <w:t>料）</w:t>
      </w:r>
      <w:r>
        <w:rPr>
          <w:rFonts w:hint="eastAsia" w:ascii="新宋体" w:hAnsi="新宋体" w:eastAsia="新宋体"/>
          <w:sz w:val="28"/>
          <w:szCs w:val="28"/>
        </w:rPr>
        <w:t>：</w:t>
      </w:r>
    </w:p>
    <w:p>
      <w:pPr>
        <w:spacing w:line="360" w:lineRule="auto"/>
        <w:ind w:firstLine="560" w:firstLineChars="200"/>
        <w:jc w:val="left"/>
        <w:rPr>
          <w:rFonts w:ascii="新宋体" w:hAnsi="新宋体" w:eastAsia="新宋体"/>
          <w:sz w:val="28"/>
          <w:szCs w:val="28"/>
        </w:rPr>
      </w:pPr>
      <w:r>
        <w:rPr>
          <w:rFonts w:ascii="新宋体" w:hAnsi="新宋体" w:eastAsia="新宋体"/>
          <w:sz w:val="28"/>
          <w:szCs w:val="28"/>
        </w:rPr>
        <w:t>1</w:t>
      </w:r>
      <w:r>
        <w:rPr>
          <w:rFonts w:hint="eastAsia" w:ascii="新宋体" w:hAnsi="新宋体" w:eastAsia="新宋体"/>
          <w:sz w:val="28"/>
          <w:szCs w:val="28"/>
        </w:rPr>
        <w:t>）投标书。</w:t>
      </w:r>
    </w:p>
    <w:p>
      <w:pPr>
        <w:spacing w:line="360" w:lineRule="auto"/>
        <w:ind w:firstLine="560" w:firstLineChars="200"/>
        <w:jc w:val="left"/>
        <w:rPr>
          <w:rFonts w:ascii="新宋体" w:hAnsi="新宋体" w:eastAsia="新宋体"/>
          <w:sz w:val="28"/>
          <w:szCs w:val="28"/>
        </w:rPr>
      </w:pPr>
      <w:r>
        <w:rPr>
          <w:rFonts w:ascii="新宋体" w:hAnsi="新宋体" w:eastAsia="新宋体"/>
          <w:sz w:val="28"/>
          <w:szCs w:val="28"/>
        </w:rPr>
        <w:t>2</w:t>
      </w:r>
      <w:r>
        <w:rPr>
          <w:rFonts w:hint="eastAsia" w:ascii="新宋体" w:hAnsi="新宋体" w:eastAsia="新宋体"/>
          <w:sz w:val="28"/>
          <w:szCs w:val="28"/>
        </w:rPr>
        <w:t>）施工方案（包括质量保证措施、劳动力计划安排、安全文明施工、材料节约措施、生活管理要求等）。</w:t>
      </w:r>
    </w:p>
    <w:p>
      <w:pPr>
        <w:spacing w:line="360" w:lineRule="auto"/>
        <w:ind w:firstLine="560" w:firstLineChars="200"/>
        <w:rPr>
          <w:rFonts w:ascii="新宋体" w:hAnsi="新宋体" w:eastAsia="新宋体"/>
          <w:sz w:val="28"/>
          <w:szCs w:val="28"/>
        </w:rPr>
      </w:pPr>
      <w:r>
        <w:rPr>
          <w:rFonts w:ascii="新宋体" w:hAnsi="新宋体" w:eastAsia="新宋体"/>
          <w:sz w:val="28"/>
          <w:szCs w:val="28"/>
        </w:rPr>
        <w:t>3</w:t>
      </w:r>
      <w:r>
        <w:rPr>
          <w:rFonts w:hint="eastAsia" w:ascii="新宋体" w:hAnsi="新宋体" w:eastAsia="新宋体"/>
          <w:sz w:val="28"/>
          <w:szCs w:val="28"/>
        </w:rPr>
        <w:t>）</w:t>
      </w:r>
      <w:r>
        <w:rPr>
          <w:rFonts w:ascii="新宋体" w:hAnsi="新宋体" w:eastAsia="新宋体"/>
          <w:sz w:val="28"/>
          <w:szCs w:val="28"/>
        </w:rPr>
        <w:t xml:space="preserve"> </w:t>
      </w:r>
      <w:r>
        <w:rPr>
          <w:rFonts w:hint="eastAsia" w:ascii="新宋体" w:hAnsi="新宋体" w:eastAsia="新宋体"/>
          <w:sz w:val="28"/>
          <w:szCs w:val="28"/>
        </w:rPr>
        <w:t>投标人业绩情况（包括获奖工程情况、在建工程情况以及同类工程施工经验）。</w:t>
      </w:r>
    </w:p>
    <w:p>
      <w:pPr>
        <w:spacing w:line="360" w:lineRule="auto"/>
        <w:ind w:firstLine="560" w:firstLineChars="200"/>
        <w:jc w:val="left"/>
        <w:rPr>
          <w:rFonts w:ascii="新宋体" w:hAnsi="新宋体" w:eastAsia="新宋体"/>
          <w:sz w:val="28"/>
          <w:szCs w:val="28"/>
        </w:rPr>
      </w:pPr>
      <w:r>
        <w:rPr>
          <w:rFonts w:ascii="新宋体" w:hAnsi="新宋体" w:eastAsia="新宋体"/>
          <w:sz w:val="28"/>
          <w:szCs w:val="28"/>
        </w:rPr>
        <w:t>4</w:t>
      </w:r>
      <w:r>
        <w:rPr>
          <w:rFonts w:hint="eastAsia" w:ascii="新宋体" w:hAnsi="新宋体" w:eastAsia="新宋体"/>
          <w:sz w:val="28"/>
          <w:szCs w:val="28"/>
        </w:rPr>
        <w:t>）</w:t>
      </w:r>
      <w:r>
        <w:rPr>
          <w:rFonts w:ascii="新宋体" w:hAnsi="新宋体" w:eastAsia="新宋体"/>
          <w:sz w:val="28"/>
          <w:szCs w:val="28"/>
        </w:rPr>
        <w:t xml:space="preserve"> </w:t>
      </w:r>
      <w:r>
        <w:rPr>
          <w:rFonts w:hint="eastAsia" w:ascii="新宋体" w:hAnsi="新宋体" w:eastAsia="新宋体"/>
          <w:sz w:val="28"/>
          <w:szCs w:val="28"/>
        </w:rPr>
        <w:t>投标人实力情况（包括工作业绩、本工程承包人资质、本工程管理人员比例、特种作业人员持证率、操作人员持证率）。</w:t>
      </w:r>
    </w:p>
    <w:p>
      <w:pPr>
        <w:snapToGrid w:val="0"/>
        <w:spacing w:line="360" w:lineRule="auto"/>
        <w:ind w:firstLine="560" w:firstLineChars="200"/>
        <w:jc w:val="left"/>
        <w:rPr>
          <w:rFonts w:ascii="宋体" w:hAnsi="宋体" w:eastAsia="新宋体"/>
          <w:sz w:val="28"/>
          <w:szCs w:val="28"/>
        </w:rPr>
      </w:pPr>
      <w:r>
        <w:rPr>
          <w:rFonts w:ascii="新宋体" w:hAnsi="新宋体" w:eastAsia="新宋体"/>
          <w:sz w:val="28"/>
          <w:szCs w:val="28"/>
        </w:rPr>
        <w:t>5</w:t>
      </w:r>
      <w:r>
        <w:rPr>
          <w:rFonts w:hint="eastAsia" w:ascii="新宋体" w:hAnsi="新宋体" w:eastAsia="新宋体"/>
          <w:sz w:val="28"/>
          <w:szCs w:val="28"/>
        </w:rPr>
        <w:t>）招标人对此次报价方式的划分：</w:t>
      </w:r>
      <w:r>
        <w:rPr>
          <w:rFonts w:hint="eastAsia" w:ascii="宋体" w:hAnsi="宋体" w:eastAsia="新宋体"/>
          <w:sz w:val="28"/>
          <w:szCs w:val="28"/>
        </w:rPr>
        <w:t>详见报价表</w:t>
      </w:r>
    </w:p>
    <w:p>
      <w:pPr>
        <w:snapToGrid w:val="0"/>
        <w:spacing w:line="360" w:lineRule="auto"/>
        <w:ind w:firstLine="560" w:firstLineChars="200"/>
        <w:jc w:val="left"/>
        <w:rPr>
          <w:rFonts w:ascii="新宋体" w:hAnsi="新宋体" w:eastAsia="新宋体"/>
          <w:color w:val="FF0000"/>
          <w:sz w:val="28"/>
          <w:szCs w:val="28"/>
          <w:u w:val="single"/>
        </w:rPr>
      </w:pPr>
      <w:r>
        <w:rPr>
          <w:rFonts w:ascii="新宋体" w:hAnsi="新宋体" w:eastAsia="新宋体"/>
          <w:sz w:val="28"/>
          <w:szCs w:val="28"/>
        </w:rPr>
        <w:t>6)</w:t>
      </w:r>
      <w:r>
        <w:rPr>
          <w:rFonts w:hint="eastAsia" w:ascii="新宋体" w:hAnsi="新宋体" w:eastAsia="新宋体"/>
          <w:sz w:val="28"/>
          <w:szCs w:val="28"/>
        </w:rPr>
        <w:t>本住宅楼建筑面积约65909.86</w:t>
      </w:r>
      <w:r>
        <w:rPr>
          <w:rFonts w:ascii="新宋体" w:hAnsi="新宋体" w:eastAsia="新宋体"/>
          <w:sz w:val="28"/>
          <w:szCs w:val="28"/>
        </w:rPr>
        <w:t>m2</w:t>
      </w:r>
      <w:r>
        <w:rPr>
          <w:rFonts w:hint="eastAsia" w:ascii="新宋体" w:hAnsi="新宋体" w:eastAsia="新宋体"/>
          <w:sz w:val="28"/>
          <w:szCs w:val="28"/>
        </w:rPr>
        <w:t>，本次劳务分包招标人采取不设标底方式招标，投标人按当地人工市场价合理区间报价。</w:t>
      </w:r>
    </w:p>
    <w:p>
      <w:pPr>
        <w:spacing w:line="360" w:lineRule="auto"/>
        <w:ind w:firstLine="560" w:firstLineChars="200"/>
        <w:jc w:val="left"/>
        <w:rPr>
          <w:rFonts w:ascii="新宋体" w:hAnsi="新宋体" w:eastAsia="新宋体"/>
          <w:sz w:val="28"/>
          <w:szCs w:val="28"/>
        </w:rPr>
      </w:pPr>
      <w:r>
        <w:rPr>
          <w:rFonts w:hint="eastAsia" w:ascii="新宋体" w:hAnsi="新宋体" w:eastAsia="新宋体"/>
          <w:sz w:val="28"/>
          <w:szCs w:val="28"/>
        </w:rPr>
        <w:t>7）投标文件要密封，需填写密封日期，按要求加盖投标（承包）人手印，并于</w:t>
      </w:r>
      <w:r>
        <w:rPr>
          <w:rFonts w:hint="eastAsia" w:ascii="新宋体" w:hAnsi="新宋体" w:eastAsia="新宋体"/>
          <w:sz w:val="28"/>
          <w:szCs w:val="28"/>
          <w:u w:val="single"/>
        </w:rPr>
        <w:t xml:space="preserve"> 202</w:t>
      </w:r>
      <w:r>
        <w:rPr>
          <w:rFonts w:hint="eastAsia" w:ascii="新宋体" w:hAnsi="新宋体" w:eastAsia="新宋体"/>
          <w:sz w:val="28"/>
          <w:szCs w:val="28"/>
          <w:u w:val="single"/>
          <w:lang w:val="en-US" w:eastAsia="zh-CN"/>
        </w:rPr>
        <w:t>2</w:t>
      </w:r>
      <w:r>
        <w:rPr>
          <w:rFonts w:hint="eastAsia" w:ascii="新宋体" w:hAnsi="新宋体" w:eastAsia="新宋体"/>
          <w:sz w:val="28"/>
          <w:szCs w:val="28"/>
          <w:u w:val="single"/>
        </w:rPr>
        <w:t>年</w:t>
      </w:r>
      <w:r>
        <w:rPr>
          <w:rFonts w:hint="eastAsia" w:ascii="新宋体" w:hAnsi="新宋体" w:eastAsia="新宋体"/>
          <w:sz w:val="28"/>
          <w:szCs w:val="28"/>
          <w:u w:val="single"/>
          <w:lang w:val="en-US" w:eastAsia="zh-CN"/>
        </w:rPr>
        <w:t>8</w:t>
      </w:r>
      <w:r>
        <w:rPr>
          <w:rFonts w:hint="eastAsia" w:ascii="新宋体" w:hAnsi="新宋体" w:eastAsia="新宋体"/>
          <w:sz w:val="28"/>
          <w:szCs w:val="28"/>
          <w:u w:val="single"/>
        </w:rPr>
        <w:t>月</w:t>
      </w:r>
      <w:r>
        <w:rPr>
          <w:rFonts w:hint="eastAsia" w:ascii="新宋体" w:hAnsi="新宋体" w:eastAsia="新宋体"/>
          <w:sz w:val="28"/>
          <w:szCs w:val="28"/>
          <w:u w:val="single"/>
          <w:lang w:val="en-US" w:eastAsia="zh-CN"/>
        </w:rPr>
        <w:t>8</w:t>
      </w:r>
      <w:r>
        <w:rPr>
          <w:rFonts w:hint="eastAsia" w:ascii="新宋体" w:hAnsi="新宋体" w:eastAsia="新宋体"/>
          <w:sz w:val="28"/>
          <w:szCs w:val="28"/>
          <w:u w:val="single"/>
        </w:rPr>
        <w:t>日15时0 分前</w:t>
      </w:r>
      <w:r>
        <w:rPr>
          <w:rFonts w:hint="eastAsia" w:ascii="新宋体" w:hAnsi="新宋体" w:eastAsia="新宋体"/>
          <w:sz w:val="28"/>
          <w:szCs w:val="28"/>
        </w:rPr>
        <w:t>送达北京城建·龙樾生态城C31/06地块（北京城建远东建设投资集团有限公司龙樾生态城C31/06地块项目经营部）并同时缴纳投标保证金方为有效。</w:t>
      </w:r>
    </w:p>
    <w:p>
      <w:pPr>
        <w:spacing w:line="360" w:lineRule="auto"/>
        <w:ind w:firstLine="560" w:firstLineChars="200"/>
        <w:jc w:val="left"/>
        <w:rPr>
          <w:rFonts w:ascii="新宋体" w:hAnsi="新宋体" w:eastAsia="新宋体"/>
          <w:sz w:val="28"/>
          <w:szCs w:val="28"/>
        </w:rPr>
      </w:pPr>
      <w:r>
        <w:rPr>
          <w:rFonts w:hint="eastAsia" w:ascii="新宋体" w:hAnsi="新宋体" w:eastAsia="新宋体"/>
          <w:sz w:val="28"/>
          <w:szCs w:val="28"/>
        </w:rPr>
        <w:t>8）投标文件格式 投标人提交的投标文件应当使用招标文件所提供的投标文件全部格式。</w:t>
      </w:r>
    </w:p>
    <w:p>
      <w:pPr>
        <w:spacing w:line="360" w:lineRule="auto"/>
        <w:ind w:firstLine="560" w:firstLineChars="200"/>
        <w:jc w:val="left"/>
        <w:rPr>
          <w:rFonts w:ascii="宋体" w:hAnsi="宋体"/>
          <w:sz w:val="28"/>
          <w:szCs w:val="28"/>
        </w:rPr>
      </w:pPr>
      <w:r>
        <w:rPr>
          <w:rFonts w:hint="eastAsia" w:ascii="新宋体" w:hAnsi="新宋体" w:eastAsia="新宋体"/>
          <w:sz w:val="28"/>
          <w:szCs w:val="28"/>
        </w:rPr>
        <w:t>9）投标人在获得招标文件后，如果有问题需招标人解释和答疑的，应在投标前</w:t>
      </w:r>
      <w:r>
        <w:rPr>
          <w:rFonts w:hint="eastAsia" w:ascii="新宋体" w:hAnsi="新宋体" w:eastAsia="新宋体"/>
          <w:sz w:val="28"/>
          <w:szCs w:val="28"/>
          <w:lang w:val="en-US" w:eastAsia="zh-CN"/>
        </w:rPr>
        <w:t>1</w:t>
      </w:r>
      <w:r>
        <w:rPr>
          <w:rFonts w:hint="eastAsia" w:ascii="新宋体" w:hAnsi="新宋体" w:eastAsia="新宋体"/>
          <w:sz w:val="28"/>
          <w:szCs w:val="28"/>
        </w:rPr>
        <w:t>天，向招标人提出书面质疑文件。</w:t>
      </w:r>
    </w:p>
    <w:p>
      <w:pPr>
        <w:spacing w:line="360" w:lineRule="auto"/>
        <w:ind w:firstLine="562" w:firstLineChars="200"/>
        <w:jc w:val="left"/>
        <w:rPr>
          <w:rFonts w:ascii="宋体"/>
          <w:b/>
          <w:sz w:val="28"/>
          <w:szCs w:val="28"/>
        </w:rPr>
      </w:pPr>
      <w:r>
        <w:rPr>
          <w:rFonts w:hint="eastAsia" w:ascii="宋体" w:hAnsi="宋体"/>
          <w:b/>
          <w:sz w:val="28"/>
          <w:szCs w:val="28"/>
        </w:rPr>
        <w:t>第七条开标须知</w:t>
      </w:r>
    </w:p>
    <w:p>
      <w:pPr>
        <w:spacing w:line="360" w:lineRule="auto"/>
        <w:ind w:firstLine="560" w:firstLineChars="200"/>
        <w:jc w:val="left"/>
        <w:rPr>
          <w:rFonts w:ascii="新宋体" w:hAnsi="新宋体" w:eastAsia="新宋体"/>
          <w:sz w:val="28"/>
          <w:szCs w:val="28"/>
        </w:rPr>
      </w:pPr>
      <w:r>
        <w:rPr>
          <w:rFonts w:ascii="新宋体" w:hAnsi="新宋体" w:eastAsia="新宋体"/>
          <w:sz w:val="28"/>
          <w:szCs w:val="28"/>
        </w:rPr>
        <w:t>7.1</w:t>
      </w:r>
      <w:r>
        <w:rPr>
          <w:rFonts w:hint="eastAsia" w:ascii="新宋体" w:hAnsi="新宋体" w:eastAsia="新宋体"/>
          <w:sz w:val="28"/>
          <w:szCs w:val="28"/>
        </w:rPr>
        <w:t>开标时，有下列情况之一的，应当作为无效投标文件，不得进入评标。</w:t>
      </w:r>
    </w:p>
    <w:p>
      <w:pPr>
        <w:spacing w:line="360" w:lineRule="auto"/>
        <w:ind w:firstLine="560" w:firstLineChars="200"/>
        <w:jc w:val="left"/>
        <w:rPr>
          <w:rFonts w:ascii="新宋体" w:hAnsi="新宋体" w:eastAsia="新宋体"/>
          <w:sz w:val="28"/>
          <w:szCs w:val="28"/>
        </w:rPr>
      </w:pPr>
      <w:r>
        <w:rPr>
          <w:rFonts w:ascii="新宋体" w:hAnsi="新宋体" w:eastAsia="新宋体"/>
          <w:sz w:val="28"/>
          <w:szCs w:val="28"/>
        </w:rPr>
        <w:t xml:space="preserve">7.2 </w:t>
      </w:r>
      <w:r>
        <w:rPr>
          <w:rFonts w:hint="eastAsia" w:ascii="新宋体" w:hAnsi="新宋体" w:eastAsia="新宋体"/>
          <w:sz w:val="28"/>
          <w:szCs w:val="28"/>
        </w:rPr>
        <w:t>投标文件未按照招标文件的要求予以密封或未按时送达的。</w:t>
      </w:r>
    </w:p>
    <w:p>
      <w:pPr>
        <w:spacing w:line="360" w:lineRule="auto"/>
        <w:ind w:firstLine="560" w:firstLineChars="200"/>
        <w:jc w:val="left"/>
        <w:rPr>
          <w:rFonts w:ascii="新宋体" w:hAnsi="新宋体" w:eastAsia="新宋体"/>
          <w:sz w:val="28"/>
          <w:szCs w:val="28"/>
        </w:rPr>
      </w:pPr>
      <w:r>
        <w:rPr>
          <w:rFonts w:ascii="新宋体" w:hAnsi="新宋体" w:eastAsia="新宋体"/>
          <w:sz w:val="28"/>
          <w:szCs w:val="28"/>
        </w:rPr>
        <w:t xml:space="preserve">7.3 </w:t>
      </w:r>
      <w:r>
        <w:rPr>
          <w:rFonts w:hint="eastAsia" w:ascii="新宋体" w:hAnsi="新宋体" w:eastAsia="新宋体"/>
          <w:sz w:val="28"/>
          <w:szCs w:val="28"/>
        </w:rPr>
        <w:t>投标文件中的承诺书未按招标文件的要求加盖手印或签字的。</w:t>
      </w:r>
    </w:p>
    <w:p>
      <w:pPr>
        <w:spacing w:line="360" w:lineRule="auto"/>
        <w:ind w:firstLine="560" w:firstLineChars="200"/>
        <w:rPr>
          <w:rFonts w:ascii="新宋体" w:hAnsi="新宋体" w:eastAsia="新宋体"/>
          <w:sz w:val="28"/>
          <w:szCs w:val="28"/>
        </w:rPr>
      </w:pPr>
      <w:r>
        <w:rPr>
          <w:rFonts w:ascii="新宋体" w:hAnsi="新宋体" w:eastAsia="新宋体"/>
          <w:sz w:val="28"/>
          <w:szCs w:val="28"/>
        </w:rPr>
        <w:t xml:space="preserve">7.4  </w:t>
      </w:r>
      <w:r>
        <w:rPr>
          <w:rFonts w:hint="eastAsia" w:ascii="新宋体" w:hAnsi="新宋体" w:eastAsia="新宋体"/>
          <w:sz w:val="28"/>
          <w:szCs w:val="28"/>
        </w:rPr>
        <w:t>投标文件内容不全，关键内容字迹模糊、无法辨认的。</w:t>
      </w:r>
    </w:p>
    <w:p>
      <w:pPr>
        <w:spacing w:line="360" w:lineRule="auto"/>
        <w:ind w:firstLine="560" w:firstLineChars="200"/>
        <w:rPr>
          <w:rFonts w:ascii="新宋体" w:hAnsi="新宋体" w:eastAsia="新宋体"/>
          <w:sz w:val="28"/>
          <w:szCs w:val="28"/>
        </w:rPr>
      </w:pPr>
      <w:r>
        <w:rPr>
          <w:rFonts w:ascii="新宋体" w:hAnsi="新宋体" w:eastAsia="新宋体"/>
          <w:sz w:val="28"/>
          <w:szCs w:val="28"/>
        </w:rPr>
        <w:t xml:space="preserve">7.5 </w:t>
      </w:r>
      <w:r>
        <w:rPr>
          <w:rFonts w:hint="eastAsia" w:ascii="新宋体" w:hAnsi="新宋体" w:eastAsia="新宋体"/>
          <w:sz w:val="28"/>
          <w:szCs w:val="28"/>
        </w:rPr>
        <w:t>投标人未按照招标文件的要求，提供投标保证金</w:t>
      </w:r>
      <w:r>
        <w:rPr>
          <w:rFonts w:hint="eastAsia" w:ascii="新宋体" w:hAnsi="新宋体" w:eastAsia="新宋体"/>
          <w:sz w:val="28"/>
          <w:szCs w:val="28"/>
          <w:lang w:val="en-US" w:eastAsia="zh-CN"/>
        </w:rPr>
        <w:t>0</w:t>
      </w:r>
      <w:r>
        <w:rPr>
          <w:rFonts w:hint="eastAsia" w:ascii="新宋体" w:hAnsi="新宋体" w:eastAsia="新宋体"/>
          <w:sz w:val="28"/>
          <w:szCs w:val="28"/>
        </w:rPr>
        <w:t>元的。</w:t>
      </w:r>
      <w:r>
        <w:rPr>
          <w:rFonts w:ascii="新宋体" w:hAnsi="新宋体" w:eastAsia="新宋体"/>
          <w:sz w:val="28"/>
          <w:szCs w:val="28"/>
        </w:rPr>
        <w:t xml:space="preserve"> </w:t>
      </w:r>
    </w:p>
    <w:p>
      <w:pPr>
        <w:spacing w:line="360" w:lineRule="auto"/>
        <w:ind w:firstLine="630"/>
        <w:rPr>
          <w:rFonts w:ascii="宋体"/>
          <w:b/>
          <w:sz w:val="28"/>
          <w:szCs w:val="28"/>
        </w:rPr>
      </w:pPr>
    </w:p>
    <w:p>
      <w:pPr>
        <w:spacing w:line="360" w:lineRule="auto"/>
        <w:ind w:firstLine="630"/>
        <w:rPr>
          <w:rFonts w:ascii="宋体"/>
          <w:b/>
          <w:sz w:val="28"/>
          <w:szCs w:val="28"/>
        </w:rPr>
      </w:pPr>
      <w:r>
        <w:rPr>
          <w:rFonts w:hint="eastAsia" w:ascii="宋体" w:hAnsi="宋体"/>
          <w:b/>
          <w:sz w:val="28"/>
          <w:szCs w:val="28"/>
        </w:rPr>
        <w:t>第八条</w:t>
      </w:r>
      <w:r>
        <w:rPr>
          <w:rFonts w:ascii="宋体" w:hAnsi="宋体"/>
          <w:b/>
          <w:sz w:val="28"/>
          <w:szCs w:val="28"/>
        </w:rPr>
        <w:t xml:space="preserve"> </w:t>
      </w:r>
      <w:r>
        <w:rPr>
          <w:rFonts w:hint="eastAsia" w:ascii="宋体" w:hAnsi="宋体"/>
          <w:b/>
          <w:sz w:val="28"/>
          <w:szCs w:val="28"/>
        </w:rPr>
        <w:t>评标和中标须知，</w:t>
      </w:r>
    </w:p>
    <w:p>
      <w:pPr>
        <w:spacing w:line="360" w:lineRule="auto"/>
        <w:ind w:firstLine="630"/>
        <w:rPr>
          <w:rFonts w:ascii="宋体"/>
          <w:sz w:val="28"/>
          <w:szCs w:val="28"/>
        </w:rPr>
      </w:pPr>
      <w:r>
        <w:rPr>
          <w:rFonts w:hint="eastAsia" w:ascii="宋体" w:hAnsi="宋体"/>
          <w:sz w:val="28"/>
          <w:szCs w:val="28"/>
        </w:rPr>
        <w:t>本工程由招标人组织的评标委员会进行评标，评标委员会由项目经理、生产经理、工程技术、经营管理、施工安全等方面的专业人员组成，成员为</w:t>
      </w:r>
      <w:r>
        <w:rPr>
          <w:rFonts w:ascii="宋体" w:hAnsi="宋体"/>
          <w:sz w:val="28"/>
          <w:szCs w:val="28"/>
          <w:u w:val="single"/>
        </w:rPr>
        <w:t xml:space="preserve">   </w:t>
      </w:r>
      <w:r>
        <w:rPr>
          <w:rFonts w:hint="eastAsia" w:ascii="宋体" w:hAnsi="宋体"/>
          <w:sz w:val="28"/>
          <w:szCs w:val="28"/>
          <w:u w:val="single"/>
        </w:rPr>
        <w:t>不低于5</w:t>
      </w:r>
      <w:r>
        <w:rPr>
          <w:rFonts w:ascii="宋体" w:hAnsi="宋体"/>
          <w:sz w:val="28"/>
          <w:szCs w:val="28"/>
          <w:u w:val="single"/>
        </w:rPr>
        <w:t xml:space="preserve"> </w:t>
      </w:r>
      <w:r>
        <w:rPr>
          <w:rFonts w:hint="eastAsia" w:ascii="宋体" w:hAnsi="宋体"/>
          <w:sz w:val="28"/>
          <w:szCs w:val="28"/>
        </w:rPr>
        <w:t>人。</w:t>
      </w:r>
    </w:p>
    <w:p>
      <w:pPr>
        <w:spacing w:line="360" w:lineRule="auto"/>
        <w:ind w:firstLine="630"/>
        <w:rPr>
          <w:rFonts w:ascii="宋体"/>
          <w:sz w:val="28"/>
          <w:szCs w:val="28"/>
        </w:rPr>
      </w:pPr>
      <w:r>
        <w:rPr>
          <w:rFonts w:ascii="宋体" w:hAnsi="宋体"/>
          <w:sz w:val="28"/>
          <w:szCs w:val="28"/>
        </w:rPr>
        <w:t>8.1</w:t>
      </w:r>
      <w:r>
        <w:rPr>
          <w:rFonts w:hint="eastAsia" w:ascii="宋体" w:hAnsi="宋体"/>
          <w:sz w:val="28"/>
          <w:szCs w:val="28"/>
        </w:rPr>
        <w:t>本工程按</w:t>
      </w:r>
      <w:r>
        <w:rPr>
          <w:rFonts w:ascii="宋体" w:hAnsi="宋体"/>
          <w:sz w:val="28"/>
          <w:szCs w:val="28"/>
          <w:u w:val="single"/>
        </w:rPr>
        <w:t xml:space="preserve">  </w:t>
      </w:r>
      <w:r>
        <w:rPr>
          <w:rFonts w:hint="eastAsia" w:ascii="宋体" w:hAnsi="宋体"/>
          <w:b/>
          <w:color w:val="000000"/>
          <w:sz w:val="28"/>
          <w:szCs w:val="28"/>
          <w:u w:val="single"/>
        </w:rPr>
        <w:t>经评审的最低投标价法</w:t>
      </w:r>
      <w:r>
        <w:rPr>
          <w:rFonts w:ascii="宋体" w:hAnsi="宋体"/>
          <w:sz w:val="28"/>
          <w:szCs w:val="28"/>
          <w:u w:val="single"/>
        </w:rPr>
        <w:t xml:space="preserve">  </w:t>
      </w:r>
      <w:r>
        <w:rPr>
          <w:rFonts w:hint="eastAsia" w:ascii="宋体" w:hAnsi="宋体"/>
          <w:sz w:val="28"/>
          <w:szCs w:val="28"/>
        </w:rPr>
        <w:t>进行评标，并评出中标人。</w:t>
      </w:r>
    </w:p>
    <w:p>
      <w:pPr>
        <w:spacing w:line="360" w:lineRule="auto"/>
        <w:rPr>
          <w:rFonts w:ascii="宋体"/>
          <w:sz w:val="28"/>
          <w:szCs w:val="28"/>
        </w:rPr>
      </w:pPr>
      <w:r>
        <w:rPr>
          <w:rFonts w:ascii="宋体" w:hAnsi="宋体"/>
          <w:sz w:val="28"/>
          <w:szCs w:val="28"/>
        </w:rPr>
        <w:t xml:space="preserve">     8.2</w:t>
      </w:r>
      <w:r>
        <w:rPr>
          <w:rFonts w:hint="eastAsia" w:ascii="宋体" w:hAnsi="宋体"/>
          <w:sz w:val="28"/>
          <w:szCs w:val="28"/>
        </w:rPr>
        <w:t>招标人将本工程的招标投标情况以书面报告形式向中标人发中标通知书，未中标人，招标人不作任何解释。</w:t>
      </w:r>
    </w:p>
    <w:p>
      <w:pPr>
        <w:spacing w:line="360" w:lineRule="auto"/>
        <w:rPr>
          <w:rFonts w:ascii="宋体"/>
          <w:sz w:val="28"/>
          <w:szCs w:val="28"/>
        </w:rPr>
      </w:pPr>
      <w:r>
        <w:rPr>
          <w:rFonts w:ascii="宋体" w:hAnsi="宋体"/>
          <w:sz w:val="28"/>
          <w:szCs w:val="28"/>
        </w:rPr>
        <w:t xml:space="preserve">     8.3</w:t>
      </w:r>
      <w:r>
        <w:rPr>
          <w:rFonts w:hint="eastAsia" w:ascii="宋体" w:hAnsi="宋体"/>
          <w:sz w:val="28"/>
          <w:szCs w:val="28"/>
        </w:rPr>
        <w:t>中标人须在接到中标通知书之日起</w:t>
      </w:r>
      <w:r>
        <w:rPr>
          <w:rFonts w:ascii="宋体" w:hAnsi="宋体"/>
          <w:sz w:val="28"/>
          <w:szCs w:val="28"/>
          <w:u w:val="single"/>
        </w:rPr>
        <w:t xml:space="preserve"> 3 </w:t>
      </w:r>
      <w:r>
        <w:rPr>
          <w:rFonts w:hint="eastAsia" w:ascii="宋体" w:hAnsi="宋体"/>
          <w:sz w:val="28"/>
          <w:szCs w:val="28"/>
        </w:rPr>
        <w:t>天内与招标人签订施工合同，并按合同要求缴纳履约保证金，否则视为投保人违约放弃中标权，招标人不退还投标保证金，并另行确定中标人。</w:t>
      </w:r>
    </w:p>
    <w:p>
      <w:pPr>
        <w:spacing w:line="360" w:lineRule="auto"/>
        <w:ind w:left="630"/>
        <w:rPr>
          <w:rFonts w:ascii="宋体"/>
          <w:b/>
          <w:sz w:val="28"/>
          <w:szCs w:val="28"/>
        </w:rPr>
      </w:pPr>
    </w:p>
    <w:p>
      <w:pPr>
        <w:spacing w:line="360" w:lineRule="auto"/>
        <w:ind w:left="630"/>
        <w:rPr>
          <w:rFonts w:ascii="宋体"/>
          <w:b/>
          <w:sz w:val="28"/>
          <w:szCs w:val="28"/>
        </w:rPr>
      </w:pPr>
      <w:r>
        <w:rPr>
          <w:rFonts w:hint="eastAsia" w:ascii="宋体" w:hAnsi="宋体"/>
          <w:b/>
          <w:sz w:val="28"/>
          <w:szCs w:val="28"/>
        </w:rPr>
        <w:t>第九条</w:t>
      </w:r>
      <w:r>
        <w:rPr>
          <w:rFonts w:ascii="宋体" w:hAnsi="宋体"/>
          <w:b/>
          <w:sz w:val="28"/>
          <w:szCs w:val="28"/>
        </w:rPr>
        <w:t xml:space="preserve"> </w:t>
      </w:r>
      <w:r>
        <w:rPr>
          <w:rFonts w:hint="eastAsia" w:ascii="宋体" w:hAnsi="宋体"/>
          <w:b/>
          <w:sz w:val="28"/>
          <w:szCs w:val="28"/>
        </w:rPr>
        <w:t>附件</w:t>
      </w:r>
    </w:p>
    <w:p>
      <w:pPr>
        <w:spacing w:line="360" w:lineRule="auto"/>
        <w:ind w:firstLine="560" w:firstLineChars="200"/>
        <w:jc w:val="left"/>
        <w:rPr>
          <w:rFonts w:ascii="新宋体" w:hAnsi="新宋体" w:eastAsia="新宋体"/>
          <w:sz w:val="28"/>
          <w:szCs w:val="28"/>
        </w:rPr>
      </w:pPr>
      <w:r>
        <w:rPr>
          <w:rFonts w:hint="eastAsia" w:ascii="新宋体" w:hAnsi="新宋体" w:eastAsia="新宋体"/>
          <w:sz w:val="28"/>
          <w:szCs w:val="28"/>
        </w:rPr>
        <w:t>附件</w:t>
      </w:r>
      <w:r>
        <w:rPr>
          <w:rFonts w:ascii="新宋体" w:hAnsi="新宋体" w:eastAsia="新宋体"/>
          <w:sz w:val="28"/>
          <w:szCs w:val="28"/>
        </w:rPr>
        <w:t>1</w:t>
      </w:r>
      <w:r>
        <w:rPr>
          <w:rFonts w:hint="eastAsia" w:ascii="新宋体" w:hAnsi="新宋体" w:eastAsia="新宋体"/>
          <w:sz w:val="28"/>
          <w:szCs w:val="28"/>
        </w:rPr>
        <w:t>：施工图纸（电子文档）略</w:t>
      </w:r>
    </w:p>
    <w:p>
      <w:pPr>
        <w:spacing w:line="360" w:lineRule="auto"/>
        <w:ind w:firstLine="560" w:firstLineChars="200"/>
        <w:jc w:val="left"/>
        <w:rPr>
          <w:rFonts w:ascii="新宋体" w:hAnsi="新宋体" w:eastAsia="新宋体"/>
          <w:sz w:val="28"/>
          <w:szCs w:val="28"/>
        </w:rPr>
      </w:pPr>
      <w:r>
        <w:rPr>
          <w:rFonts w:hint="eastAsia" w:ascii="新宋体" w:hAnsi="新宋体" w:eastAsia="新宋体"/>
          <w:sz w:val="28"/>
          <w:szCs w:val="28"/>
        </w:rPr>
        <w:t>附件</w:t>
      </w:r>
      <w:r>
        <w:rPr>
          <w:rFonts w:ascii="新宋体" w:hAnsi="新宋体" w:eastAsia="新宋体"/>
          <w:sz w:val="28"/>
          <w:szCs w:val="28"/>
        </w:rPr>
        <w:t>2</w:t>
      </w:r>
      <w:r>
        <w:rPr>
          <w:rFonts w:hint="eastAsia" w:ascii="新宋体" w:hAnsi="新宋体" w:eastAsia="新宋体"/>
          <w:sz w:val="28"/>
          <w:szCs w:val="28"/>
        </w:rPr>
        <w:t>：劳务分包投标书（</w:t>
      </w:r>
      <w:r>
        <w:rPr>
          <w:rFonts w:hint="eastAsia" w:ascii="新宋体" w:hAnsi="新宋体" w:eastAsia="新宋体"/>
          <w:sz w:val="28"/>
          <w:szCs w:val="28"/>
          <w:lang w:val="en-US" w:eastAsia="zh-CN"/>
        </w:rPr>
        <w:t>专业</w:t>
      </w:r>
      <w:r>
        <w:rPr>
          <w:rFonts w:hint="eastAsia" w:ascii="新宋体" w:hAnsi="新宋体" w:eastAsia="新宋体"/>
          <w:sz w:val="28"/>
          <w:szCs w:val="28"/>
        </w:rPr>
        <w:t>分包投标报价表</w:t>
      </w:r>
      <w:r>
        <w:rPr>
          <w:rFonts w:ascii="新宋体" w:hAnsi="新宋体" w:eastAsia="新宋体"/>
          <w:sz w:val="28"/>
          <w:szCs w:val="28"/>
        </w:rPr>
        <w:t>2-1</w:t>
      </w:r>
      <w:r>
        <w:rPr>
          <w:rFonts w:hint="eastAsia" w:ascii="新宋体" w:hAnsi="新宋体" w:eastAsia="新宋体"/>
          <w:sz w:val="28"/>
          <w:szCs w:val="28"/>
        </w:rPr>
        <w:t>、作业分包投标书</w:t>
      </w:r>
      <w:r>
        <w:rPr>
          <w:rFonts w:ascii="新宋体" w:hAnsi="新宋体" w:eastAsia="新宋体"/>
          <w:sz w:val="28"/>
          <w:szCs w:val="28"/>
        </w:rPr>
        <w:t>2-2</w:t>
      </w:r>
      <w:r>
        <w:rPr>
          <w:rFonts w:hint="eastAsia" w:ascii="新宋体" w:hAnsi="新宋体" w:eastAsia="新宋体"/>
          <w:sz w:val="28"/>
          <w:szCs w:val="28"/>
        </w:rPr>
        <w:t>）</w:t>
      </w:r>
    </w:p>
    <w:p>
      <w:pPr>
        <w:spacing w:line="360" w:lineRule="auto"/>
        <w:ind w:firstLine="560" w:firstLineChars="200"/>
        <w:jc w:val="left"/>
        <w:rPr>
          <w:rFonts w:ascii="新宋体" w:hAnsi="新宋体" w:eastAsia="新宋体"/>
          <w:sz w:val="28"/>
          <w:szCs w:val="28"/>
        </w:rPr>
      </w:pPr>
      <w:r>
        <w:rPr>
          <w:rFonts w:hint="eastAsia" w:ascii="新宋体" w:hAnsi="新宋体" w:eastAsia="新宋体"/>
          <w:sz w:val="28"/>
          <w:szCs w:val="28"/>
        </w:rPr>
        <w:t>附件</w:t>
      </w:r>
      <w:r>
        <w:rPr>
          <w:rFonts w:ascii="新宋体" w:hAnsi="新宋体" w:eastAsia="新宋体"/>
          <w:sz w:val="28"/>
          <w:szCs w:val="28"/>
        </w:rPr>
        <w:t>3</w:t>
      </w:r>
      <w:r>
        <w:rPr>
          <w:rFonts w:hint="eastAsia" w:ascii="新宋体" w:hAnsi="新宋体" w:eastAsia="新宋体"/>
          <w:sz w:val="28"/>
          <w:szCs w:val="28"/>
        </w:rPr>
        <w:t>：劳动力分包专业计划表</w:t>
      </w:r>
    </w:p>
    <w:p>
      <w:pPr>
        <w:spacing w:line="360" w:lineRule="auto"/>
        <w:ind w:firstLine="560" w:firstLineChars="200"/>
        <w:rPr>
          <w:rFonts w:ascii="宋体"/>
          <w:sz w:val="28"/>
          <w:szCs w:val="28"/>
        </w:rPr>
      </w:pPr>
      <w:r>
        <w:rPr>
          <w:rFonts w:hint="eastAsia" w:ascii="新宋体" w:hAnsi="新宋体" w:eastAsia="新宋体"/>
          <w:sz w:val="28"/>
          <w:szCs w:val="28"/>
        </w:rPr>
        <w:t>附件</w:t>
      </w:r>
      <w:r>
        <w:rPr>
          <w:rFonts w:ascii="新宋体" w:hAnsi="新宋体" w:eastAsia="新宋体"/>
          <w:sz w:val="28"/>
          <w:szCs w:val="28"/>
        </w:rPr>
        <w:t>4</w:t>
      </w:r>
      <w:r>
        <w:rPr>
          <w:rFonts w:hint="eastAsia" w:ascii="新宋体" w:hAnsi="新宋体" w:eastAsia="新宋体"/>
          <w:sz w:val="28"/>
          <w:szCs w:val="28"/>
        </w:rPr>
        <w:t>：</w:t>
      </w:r>
      <w:r>
        <w:rPr>
          <w:rFonts w:hint="eastAsia" w:ascii="宋体" w:hAnsi="宋体"/>
          <w:sz w:val="28"/>
          <w:szCs w:val="28"/>
        </w:rPr>
        <w:t>自备施工机械机具投入计划表</w:t>
      </w:r>
    </w:p>
    <w:p>
      <w:pPr>
        <w:spacing w:line="360" w:lineRule="auto"/>
        <w:ind w:firstLine="560" w:firstLineChars="200"/>
        <w:jc w:val="left"/>
        <w:rPr>
          <w:rFonts w:ascii="新宋体" w:hAnsi="新宋体" w:eastAsia="新宋体"/>
          <w:sz w:val="28"/>
          <w:szCs w:val="28"/>
        </w:rPr>
      </w:pPr>
      <w:r>
        <w:rPr>
          <w:rFonts w:hint="eastAsia" w:ascii="新宋体" w:hAnsi="新宋体" w:eastAsia="新宋体"/>
          <w:sz w:val="28"/>
          <w:szCs w:val="28"/>
        </w:rPr>
        <w:t>附件</w:t>
      </w:r>
      <w:r>
        <w:rPr>
          <w:rFonts w:ascii="新宋体" w:hAnsi="新宋体" w:eastAsia="新宋体"/>
          <w:sz w:val="28"/>
          <w:szCs w:val="28"/>
        </w:rPr>
        <w:t>5</w:t>
      </w:r>
      <w:r>
        <w:rPr>
          <w:rFonts w:hint="eastAsia" w:ascii="新宋体" w:hAnsi="新宋体" w:eastAsia="新宋体"/>
          <w:sz w:val="28"/>
          <w:szCs w:val="28"/>
        </w:rPr>
        <w:t>：施工进度计划表</w:t>
      </w:r>
    </w:p>
    <w:p>
      <w:pPr>
        <w:spacing w:line="360" w:lineRule="auto"/>
        <w:ind w:firstLine="560" w:firstLineChars="200"/>
        <w:jc w:val="left"/>
        <w:rPr>
          <w:rFonts w:ascii="新宋体" w:hAnsi="新宋体" w:eastAsia="新宋体"/>
          <w:sz w:val="28"/>
          <w:szCs w:val="28"/>
        </w:rPr>
      </w:pPr>
      <w:r>
        <w:rPr>
          <w:rFonts w:hint="eastAsia" w:ascii="新宋体" w:hAnsi="新宋体" w:eastAsia="新宋体"/>
          <w:sz w:val="28"/>
          <w:szCs w:val="28"/>
        </w:rPr>
        <w:t>附件</w:t>
      </w:r>
      <w:r>
        <w:rPr>
          <w:rFonts w:ascii="新宋体" w:hAnsi="新宋体" w:eastAsia="新宋体"/>
          <w:sz w:val="28"/>
          <w:szCs w:val="28"/>
        </w:rPr>
        <w:t>6</w:t>
      </w:r>
      <w:r>
        <w:rPr>
          <w:rFonts w:hint="eastAsia" w:ascii="新宋体" w:hAnsi="新宋体" w:eastAsia="新宋体"/>
          <w:sz w:val="28"/>
          <w:szCs w:val="28"/>
        </w:rPr>
        <w:t>：投标文件补充说明</w:t>
      </w:r>
    </w:p>
    <w:p>
      <w:pPr>
        <w:spacing w:line="360" w:lineRule="auto"/>
        <w:ind w:firstLine="560" w:firstLineChars="200"/>
        <w:jc w:val="left"/>
        <w:rPr>
          <w:rFonts w:ascii="新宋体" w:hAnsi="新宋体" w:eastAsia="新宋体"/>
          <w:sz w:val="28"/>
          <w:szCs w:val="28"/>
        </w:rPr>
      </w:pPr>
      <w:r>
        <w:rPr>
          <w:rFonts w:hint="eastAsia" w:ascii="新宋体" w:hAnsi="新宋体" w:eastAsia="新宋体"/>
          <w:sz w:val="28"/>
          <w:szCs w:val="28"/>
        </w:rPr>
        <w:t>附件</w:t>
      </w:r>
      <w:r>
        <w:rPr>
          <w:rFonts w:ascii="新宋体" w:hAnsi="新宋体" w:eastAsia="新宋体"/>
          <w:sz w:val="28"/>
          <w:szCs w:val="28"/>
        </w:rPr>
        <w:t>7</w:t>
      </w:r>
      <w:r>
        <w:rPr>
          <w:rFonts w:hint="eastAsia" w:ascii="新宋体" w:hAnsi="新宋体" w:eastAsia="新宋体"/>
          <w:sz w:val="28"/>
          <w:szCs w:val="28"/>
        </w:rPr>
        <w:t>：劳务班组承包人身份证明</w:t>
      </w:r>
    </w:p>
    <w:p>
      <w:pPr>
        <w:spacing w:line="360" w:lineRule="auto"/>
        <w:ind w:firstLine="560" w:firstLineChars="200"/>
        <w:jc w:val="left"/>
        <w:rPr>
          <w:rFonts w:ascii="宋体"/>
          <w:sz w:val="28"/>
          <w:szCs w:val="28"/>
        </w:rPr>
      </w:pPr>
      <w:r>
        <w:rPr>
          <w:rFonts w:hint="eastAsia" w:ascii="宋体" w:hAnsi="宋体"/>
          <w:sz w:val="28"/>
          <w:szCs w:val="28"/>
        </w:rPr>
        <w:t>附件</w:t>
      </w:r>
      <w:r>
        <w:rPr>
          <w:rFonts w:ascii="宋体" w:hAnsi="宋体"/>
          <w:sz w:val="28"/>
          <w:szCs w:val="28"/>
        </w:rPr>
        <w:t>8</w:t>
      </w:r>
      <w:r>
        <w:rPr>
          <w:rFonts w:hint="eastAsia" w:ascii="宋体" w:hAnsi="宋体"/>
          <w:sz w:val="28"/>
          <w:szCs w:val="28"/>
        </w:rPr>
        <w:t>：</w:t>
      </w:r>
      <w:r>
        <w:rPr>
          <w:rFonts w:hint="eastAsia" w:ascii="新宋体" w:hAnsi="新宋体" w:eastAsia="新宋体"/>
          <w:sz w:val="28"/>
          <w:szCs w:val="28"/>
          <w:lang w:val="en-US" w:eastAsia="zh-CN"/>
        </w:rPr>
        <w:t>专业分包</w:t>
      </w:r>
      <w:r>
        <w:rPr>
          <w:rFonts w:hint="eastAsia" w:ascii="新宋体" w:hAnsi="新宋体" w:eastAsia="新宋体"/>
          <w:sz w:val="28"/>
          <w:szCs w:val="28"/>
        </w:rPr>
        <w:t>（个人）的承诺书</w:t>
      </w:r>
    </w:p>
    <w:p>
      <w:pPr>
        <w:spacing w:line="360" w:lineRule="auto"/>
        <w:ind w:firstLine="562" w:firstLineChars="200"/>
        <w:jc w:val="left"/>
        <w:rPr>
          <w:rFonts w:ascii="宋体"/>
          <w:b/>
          <w:sz w:val="28"/>
          <w:szCs w:val="28"/>
        </w:rPr>
      </w:pPr>
      <w:r>
        <w:rPr>
          <w:rFonts w:hint="eastAsia" w:ascii="宋体" w:hAnsi="宋体"/>
          <w:b/>
          <w:sz w:val="28"/>
          <w:szCs w:val="28"/>
        </w:rPr>
        <w:t>第十条</w:t>
      </w:r>
      <w:r>
        <w:rPr>
          <w:rFonts w:ascii="宋体" w:hAnsi="宋体"/>
          <w:b/>
          <w:sz w:val="28"/>
          <w:szCs w:val="28"/>
        </w:rPr>
        <w:t xml:space="preserve"> </w:t>
      </w:r>
      <w:r>
        <w:rPr>
          <w:rFonts w:hint="eastAsia" w:ascii="宋体" w:hAnsi="宋体"/>
          <w:b/>
          <w:sz w:val="28"/>
          <w:szCs w:val="28"/>
        </w:rPr>
        <w:t>补充条款</w:t>
      </w:r>
    </w:p>
    <w:p>
      <w:pPr>
        <w:spacing w:line="360" w:lineRule="auto"/>
        <w:ind w:firstLine="560" w:firstLineChars="200"/>
        <w:jc w:val="left"/>
        <w:rPr>
          <w:rFonts w:ascii="宋体" w:hAnsi="宋体" w:cs="宋体"/>
          <w:b/>
          <w:color w:val="000000"/>
          <w:sz w:val="28"/>
          <w:szCs w:val="28"/>
        </w:rPr>
      </w:pPr>
      <w:r>
        <w:rPr>
          <w:rFonts w:ascii="新宋体" w:hAnsi="新宋体" w:eastAsia="新宋体"/>
          <w:sz w:val="28"/>
          <w:szCs w:val="28"/>
        </w:rPr>
        <w:t>10.1</w:t>
      </w:r>
      <w:r>
        <w:rPr>
          <w:rFonts w:hint="eastAsia" w:ascii="新宋体" w:hAnsi="新宋体" w:eastAsia="新宋体"/>
          <w:sz w:val="28"/>
          <w:szCs w:val="28"/>
        </w:rPr>
        <w:t>招标人只接受</w:t>
      </w:r>
      <w:r>
        <w:rPr>
          <w:rFonts w:hint="eastAsia" w:ascii="新宋体" w:hAnsi="新宋体" w:eastAsia="新宋体"/>
          <w:sz w:val="28"/>
          <w:szCs w:val="28"/>
          <w:lang w:val="en-US" w:eastAsia="zh-CN"/>
        </w:rPr>
        <w:t>专业</w:t>
      </w:r>
      <w:r>
        <w:rPr>
          <w:rFonts w:hint="eastAsia" w:ascii="新宋体" w:hAnsi="新宋体" w:eastAsia="新宋体"/>
          <w:sz w:val="28"/>
          <w:szCs w:val="28"/>
        </w:rPr>
        <w:t>分包合理报价中标。</w:t>
      </w:r>
      <w:bookmarkStart w:id="1" w:name="_Toc99874444"/>
    </w:p>
    <w:p>
      <w:pPr>
        <w:shd w:val="clear" w:color="auto" w:fill="FFFFFF"/>
        <w:snapToGrid w:val="0"/>
        <w:spacing w:line="480" w:lineRule="exact"/>
        <w:ind w:firstLine="640"/>
        <w:rPr>
          <w:rFonts w:hint="eastAsia" w:ascii="宋体" w:hAnsi="宋体"/>
          <w:color w:val="000000"/>
          <w:sz w:val="32"/>
          <w:szCs w:val="32"/>
        </w:rPr>
      </w:pPr>
      <w:r>
        <w:rPr>
          <w:rFonts w:hint="eastAsia" w:ascii="宋体" w:hAnsi="宋体"/>
          <w:color w:val="000000"/>
          <w:sz w:val="32"/>
          <w:szCs w:val="32"/>
        </w:rPr>
        <w:t>BF</w:t>
      </w:r>
      <w:r>
        <w:rPr>
          <w:rFonts w:hint="eastAsia" w:ascii="宋体" w:hAnsi="宋体"/>
          <w:color w:val="000000"/>
          <w:sz w:val="32"/>
          <w:szCs w:val="32"/>
        </w:rPr>
        <w:softHyphen/>
      </w:r>
      <w:r>
        <w:rPr>
          <w:rFonts w:hint="eastAsia" w:ascii="宋体" w:hAnsi="宋体"/>
          <w:color w:val="000000"/>
          <w:sz w:val="32"/>
          <w:szCs w:val="32"/>
        </w:rPr>
        <w:t>——2014——0213</w:t>
      </w:r>
    </w:p>
    <w:p>
      <w:pPr>
        <w:shd w:val="clear" w:color="auto" w:fill="FFFFFF"/>
        <w:snapToGrid w:val="0"/>
        <w:spacing w:line="480" w:lineRule="exact"/>
        <w:ind w:firstLine="560"/>
        <w:jc w:val="center"/>
        <w:rPr>
          <w:rFonts w:hint="eastAsia" w:ascii="宋体" w:hAnsi="宋体"/>
          <w:color w:val="000000"/>
          <w:sz w:val="32"/>
          <w:szCs w:val="32"/>
        </w:rPr>
      </w:pPr>
      <w:r>
        <w:rPr>
          <w:rFonts w:ascii="宋体" w:hAnsi="宋体"/>
          <w:color w:val="000000"/>
          <w:sz w:val="28"/>
          <w:szCs w:val="28"/>
        </w:rPr>
        <w:t> </w:t>
      </w:r>
      <w:r>
        <w:rPr>
          <w:rFonts w:hint="eastAsia" w:ascii="宋体" w:hAnsi="宋体"/>
          <w:color w:val="000000"/>
          <w:sz w:val="28"/>
          <w:szCs w:val="28"/>
        </w:rPr>
        <w:t xml:space="preserve">                              </w:t>
      </w:r>
      <w:r>
        <w:rPr>
          <w:rFonts w:hint="eastAsia" w:ascii="宋体" w:hAnsi="宋体"/>
          <w:color w:val="000000"/>
          <w:sz w:val="32"/>
          <w:szCs w:val="32"/>
        </w:rPr>
        <w:t>合同编号：</w:t>
      </w:r>
    </w:p>
    <w:p>
      <w:pPr>
        <w:shd w:val="clear" w:color="auto" w:fill="FFFFFF"/>
        <w:snapToGrid w:val="0"/>
        <w:spacing w:line="480" w:lineRule="exact"/>
        <w:ind w:firstLine="560"/>
        <w:jc w:val="center"/>
        <w:rPr>
          <w:rFonts w:hint="eastAsia" w:ascii="宋体" w:hAnsi="宋体"/>
          <w:color w:val="000000"/>
          <w:sz w:val="28"/>
          <w:szCs w:val="28"/>
        </w:rPr>
      </w:pPr>
      <w:r>
        <w:rPr>
          <w:rFonts w:ascii="宋体" w:hAnsi="宋体"/>
          <w:color w:val="000000"/>
          <w:sz w:val="28"/>
          <w:szCs w:val="28"/>
        </w:rPr>
        <w:t> </w:t>
      </w:r>
    </w:p>
    <w:p>
      <w:pPr>
        <w:shd w:val="clear" w:color="auto" w:fill="FFFFFF"/>
        <w:snapToGrid w:val="0"/>
        <w:spacing w:line="480" w:lineRule="exact"/>
        <w:ind w:firstLine="560"/>
        <w:jc w:val="center"/>
        <w:rPr>
          <w:rFonts w:hint="eastAsia" w:ascii="宋体" w:hAnsi="宋体"/>
          <w:color w:val="000000"/>
          <w:sz w:val="28"/>
          <w:szCs w:val="28"/>
        </w:rPr>
      </w:pPr>
    </w:p>
    <w:p>
      <w:pPr>
        <w:shd w:val="clear" w:color="auto" w:fill="FFFFFF"/>
        <w:snapToGrid w:val="0"/>
        <w:spacing w:line="480" w:lineRule="exact"/>
        <w:ind w:firstLine="600"/>
        <w:jc w:val="center"/>
        <w:rPr>
          <w:rFonts w:hint="eastAsia" w:ascii="宋体" w:hAnsi="宋体"/>
          <w:color w:val="000000"/>
          <w:sz w:val="30"/>
          <w:szCs w:val="30"/>
        </w:rPr>
      </w:pPr>
    </w:p>
    <w:p>
      <w:pPr>
        <w:shd w:val="clear" w:color="auto" w:fill="FFFFFF"/>
        <w:snapToGrid w:val="0"/>
        <w:spacing w:line="480" w:lineRule="exact"/>
        <w:ind w:firstLine="600"/>
        <w:jc w:val="center"/>
        <w:rPr>
          <w:rFonts w:hint="eastAsia" w:ascii="宋体" w:hAnsi="宋体"/>
          <w:color w:val="000000"/>
          <w:sz w:val="30"/>
          <w:szCs w:val="30"/>
        </w:rPr>
      </w:pPr>
      <w:r>
        <w:rPr>
          <w:rFonts w:ascii="宋体" w:hAnsi="宋体"/>
          <w:color w:val="000000"/>
          <w:sz w:val="30"/>
          <w:szCs w:val="30"/>
        </w:rPr>
        <w:t> </w:t>
      </w:r>
    </w:p>
    <w:p>
      <w:pPr>
        <w:spacing w:line="600" w:lineRule="auto"/>
        <w:ind w:firstLine="0" w:firstLineChars="0"/>
        <w:jc w:val="center"/>
        <w:rPr>
          <w:rFonts w:ascii="宋体" w:hAnsi="宋体"/>
          <w:color w:val="000000"/>
          <w:sz w:val="52"/>
          <w:szCs w:val="52"/>
        </w:rPr>
      </w:pPr>
      <w:r>
        <w:rPr>
          <w:rFonts w:hint="eastAsia" w:ascii="宋体" w:hAnsi="宋体"/>
          <w:b/>
          <w:color w:val="000000"/>
          <w:sz w:val="52"/>
          <w:szCs w:val="52"/>
        </w:rPr>
        <w:t>北京市建设工程施工专业分包合同</w:t>
      </w:r>
    </w:p>
    <w:p>
      <w:pPr>
        <w:shd w:val="clear" w:color="auto" w:fill="FFFFFF"/>
        <w:snapToGrid w:val="0"/>
        <w:spacing w:line="480" w:lineRule="exact"/>
        <w:ind w:firstLine="600"/>
        <w:jc w:val="center"/>
        <w:rPr>
          <w:rFonts w:ascii="宋体" w:hAnsi="宋体"/>
          <w:color w:val="000000"/>
          <w:sz w:val="30"/>
          <w:szCs w:val="30"/>
        </w:rPr>
      </w:pPr>
    </w:p>
    <w:p>
      <w:pPr>
        <w:shd w:val="clear" w:color="auto" w:fill="FFFFFF"/>
        <w:snapToGrid w:val="0"/>
        <w:spacing w:line="480" w:lineRule="exact"/>
        <w:ind w:firstLine="600"/>
        <w:jc w:val="center"/>
        <w:rPr>
          <w:rFonts w:ascii="宋体" w:hAnsi="宋体"/>
          <w:color w:val="000000"/>
          <w:sz w:val="30"/>
          <w:szCs w:val="30"/>
        </w:rPr>
      </w:pPr>
      <w:r>
        <w:rPr>
          <w:rFonts w:ascii="宋体" w:hAnsi="宋体"/>
          <w:color w:val="000000"/>
          <w:sz w:val="30"/>
          <w:szCs w:val="30"/>
        </w:rPr>
        <w:t> </w:t>
      </w:r>
    </w:p>
    <w:p>
      <w:pPr>
        <w:shd w:val="clear" w:color="auto" w:fill="FFFFFF"/>
        <w:snapToGrid w:val="0"/>
        <w:spacing w:line="480" w:lineRule="exact"/>
        <w:ind w:firstLine="600"/>
        <w:jc w:val="center"/>
        <w:rPr>
          <w:rFonts w:ascii="宋体" w:hAnsi="宋体"/>
          <w:color w:val="000000"/>
          <w:sz w:val="30"/>
          <w:szCs w:val="30"/>
        </w:rPr>
      </w:pPr>
      <w:r>
        <w:rPr>
          <w:rFonts w:ascii="宋体" w:hAnsi="宋体"/>
          <w:color w:val="000000"/>
          <w:sz w:val="30"/>
          <w:szCs w:val="30"/>
        </w:rPr>
        <w:t> </w:t>
      </w:r>
    </w:p>
    <w:p>
      <w:pPr>
        <w:shd w:val="clear" w:color="auto" w:fill="FFFFFF"/>
        <w:snapToGrid w:val="0"/>
        <w:spacing w:line="480" w:lineRule="exact"/>
        <w:ind w:firstLine="600"/>
        <w:jc w:val="center"/>
        <w:rPr>
          <w:rFonts w:ascii="宋体" w:hAnsi="宋体"/>
          <w:color w:val="000000"/>
          <w:sz w:val="30"/>
          <w:szCs w:val="30"/>
        </w:rPr>
      </w:pPr>
      <w:r>
        <w:rPr>
          <w:rFonts w:ascii="宋体" w:hAnsi="宋体"/>
          <w:color w:val="000000"/>
          <w:sz w:val="30"/>
          <w:szCs w:val="30"/>
        </w:rPr>
        <w:t> </w:t>
      </w:r>
    </w:p>
    <w:p>
      <w:pPr>
        <w:shd w:val="clear" w:color="auto" w:fill="FFFFFF"/>
        <w:snapToGrid w:val="0"/>
        <w:spacing w:line="480" w:lineRule="exact"/>
        <w:ind w:firstLine="600"/>
        <w:jc w:val="center"/>
        <w:rPr>
          <w:rFonts w:ascii="宋体" w:hAnsi="宋体"/>
          <w:color w:val="000000"/>
          <w:sz w:val="30"/>
          <w:szCs w:val="30"/>
        </w:rPr>
      </w:pPr>
      <w:r>
        <w:rPr>
          <w:rFonts w:ascii="宋体" w:hAnsi="宋体"/>
          <w:color w:val="000000"/>
          <w:sz w:val="30"/>
          <w:szCs w:val="30"/>
        </w:rPr>
        <w:t> </w:t>
      </w:r>
    </w:p>
    <w:p>
      <w:pPr>
        <w:shd w:val="clear" w:color="auto" w:fill="FFFFFF"/>
        <w:snapToGrid w:val="0"/>
        <w:spacing w:line="480" w:lineRule="exact"/>
        <w:ind w:firstLine="600"/>
        <w:jc w:val="both"/>
        <w:rPr>
          <w:rFonts w:ascii="宋体" w:hAnsi="宋体"/>
          <w:color w:val="000000"/>
          <w:sz w:val="30"/>
          <w:szCs w:val="30"/>
        </w:rPr>
      </w:pPr>
    </w:p>
    <w:p>
      <w:pPr>
        <w:shd w:val="clear" w:color="auto" w:fill="FFFFFF"/>
        <w:snapToGrid w:val="0"/>
        <w:spacing w:line="480" w:lineRule="exact"/>
        <w:ind w:firstLine="600"/>
        <w:jc w:val="both"/>
        <w:rPr>
          <w:rFonts w:ascii="宋体" w:hAnsi="宋体"/>
          <w:color w:val="000000"/>
          <w:sz w:val="30"/>
          <w:szCs w:val="30"/>
        </w:rPr>
      </w:pPr>
    </w:p>
    <w:p>
      <w:pPr>
        <w:shd w:val="clear" w:color="auto" w:fill="FFFFFF"/>
        <w:snapToGrid w:val="0"/>
        <w:spacing w:line="480" w:lineRule="exact"/>
        <w:ind w:firstLine="600"/>
        <w:jc w:val="both"/>
        <w:rPr>
          <w:rFonts w:ascii="宋体" w:hAnsi="宋体"/>
          <w:color w:val="000000"/>
          <w:sz w:val="30"/>
          <w:szCs w:val="30"/>
        </w:rPr>
      </w:pPr>
      <w:r>
        <w:rPr>
          <w:rFonts w:ascii="宋体" w:hAnsi="宋体"/>
          <w:color w:val="000000"/>
          <w:sz w:val="30"/>
          <w:szCs w:val="30"/>
        </w:rPr>
        <w:t> </w:t>
      </w:r>
    </w:p>
    <w:p>
      <w:pPr>
        <w:ind w:firstLine="640"/>
        <w:rPr>
          <w:rFonts w:hint="eastAsia" w:ascii="宋体" w:eastAsia="黑体"/>
          <w:sz w:val="32"/>
        </w:rPr>
      </w:pPr>
    </w:p>
    <w:p>
      <w:pPr>
        <w:ind w:firstLine="0" w:firstLineChars="0"/>
        <w:rPr>
          <w:rFonts w:ascii="宋体" w:eastAsia="黑体"/>
          <w:sz w:val="32"/>
          <w:u w:val="single"/>
        </w:rPr>
      </w:pPr>
      <w:r>
        <w:rPr>
          <w:rFonts w:hint="eastAsia" w:ascii="宋体" w:eastAsia="黑体"/>
          <w:sz w:val="32"/>
        </w:rPr>
        <w:t>承包人（总包方）：</w:t>
      </w:r>
      <w:r>
        <w:rPr>
          <w:rFonts w:hint="eastAsia" w:ascii="宋体" w:eastAsia="黑体"/>
          <w:sz w:val="32"/>
          <w:u w:val="single"/>
        </w:rPr>
        <w:t xml:space="preserve">北京城建远东建设投资集团有限公司 </w:t>
      </w:r>
      <w:r>
        <w:rPr>
          <w:rFonts w:ascii="宋体" w:eastAsia="黑体"/>
          <w:sz w:val="32"/>
          <w:u w:val="single"/>
        </w:rPr>
        <w:t xml:space="preserve">    </w:t>
      </w:r>
      <w:r>
        <w:rPr>
          <w:rFonts w:hint="eastAsia" w:ascii="宋体" w:eastAsia="黑体"/>
          <w:sz w:val="32"/>
          <w:u w:val="single"/>
        </w:rPr>
        <w:t xml:space="preserve"> </w:t>
      </w:r>
      <w:r>
        <w:rPr>
          <w:rFonts w:ascii="宋体" w:eastAsia="黑体"/>
          <w:sz w:val="32"/>
          <w:u w:val="single"/>
        </w:rPr>
        <w:t xml:space="preserve"> </w:t>
      </w:r>
    </w:p>
    <w:p>
      <w:pPr>
        <w:ind w:firstLine="0" w:firstLineChars="0"/>
        <w:rPr>
          <w:rFonts w:hint="eastAsia" w:ascii="宋体" w:eastAsia="黑体"/>
          <w:sz w:val="32"/>
          <w:u w:val="single"/>
        </w:rPr>
      </w:pPr>
    </w:p>
    <w:p>
      <w:pPr>
        <w:ind w:firstLine="0" w:firstLineChars="0"/>
        <w:rPr>
          <w:rFonts w:hint="eastAsia" w:ascii="宋体" w:eastAsia="黑体"/>
          <w:sz w:val="32"/>
          <w:u w:val="single"/>
        </w:rPr>
      </w:pPr>
      <w:r>
        <w:rPr>
          <w:rFonts w:hint="eastAsia" w:ascii="宋体" w:eastAsia="黑体"/>
          <w:sz w:val="32"/>
        </w:rPr>
        <w:t>分包人（分包方）：</w:t>
      </w:r>
      <w:r>
        <w:rPr>
          <w:rFonts w:hint="eastAsia" w:ascii="宋体" w:eastAsia="黑体"/>
          <w:sz w:val="32"/>
          <w:u w:val="single"/>
        </w:rPr>
        <w:t xml:space="preserve">             </w:t>
      </w:r>
      <w:r>
        <w:rPr>
          <w:rFonts w:hint="eastAsia" w:ascii="宋体" w:eastAsia="黑体"/>
          <w:sz w:val="32"/>
          <w:u w:val="single"/>
          <w:lang w:val="en-US" w:eastAsia="zh-CN"/>
        </w:rPr>
        <w:t xml:space="preserve">                   </w:t>
      </w:r>
      <w:r>
        <w:rPr>
          <w:rFonts w:hint="eastAsia" w:ascii="宋体" w:eastAsia="黑体"/>
          <w:sz w:val="32"/>
          <w:u w:val="single"/>
        </w:rPr>
        <w:t xml:space="preserve">公司   </w:t>
      </w:r>
    </w:p>
    <w:p>
      <w:pPr>
        <w:ind w:firstLine="0" w:firstLineChars="0"/>
        <w:rPr>
          <w:rFonts w:hint="eastAsia" w:ascii="宋体" w:eastAsia="黑体"/>
          <w:sz w:val="32"/>
          <w:u w:val="single"/>
        </w:rPr>
      </w:pPr>
    </w:p>
    <w:p>
      <w:pPr>
        <w:rPr>
          <w:rFonts w:hint="eastAsia" w:eastAsia="黑体"/>
          <w:sz w:val="32"/>
          <w:u w:val="none"/>
          <w:lang w:val="en-US" w:eastAsia="zh-CN"/>
        </w:rPr>
      </w:pPr>
      <w:r>
        <w:rPr>
          <w:rFonts w:hint="eastAsia" w:eastAsia="黑体"/>
          <w:sz w:val="32"/>
          <w:u w:val="none"/>
          <w:lang w:val="en-US" w:eastAsia="zh-CN"/>
        </w:rPr>
        <w:t>工 程 名 称：</w:t>
      </w:r>
      <w:r>
        <w:rPr>
          <w:rFonts w:hint="eastAsia" w:ascii="宋体" w:eastAsia="黑体"/>
          <w:sz w:val="32"/>
          <w:u w:val="single"/>
        </w:rPr>
        <w:t xml:space="preserve">             </w:t>
      </w:r>
      <w:r>
        <w:rPr>
          <w:rFonts w:hint="eastAsia" w:ascii="宋体" w:eastAsia="黑体"/>
          <w:sz w:val="32"/>
          <w:u w:val="single"/>
          <w:lang w:val="en-US" w:eastAsia="zh-CN"/>
        </w:rPr>
        <w:t xml:space="preserve">                          工程</w:t>
      </w:r>
      <w:r>
        <w:rPr>
          <w:rFonts w:hint="eastAsia" w:ascii="宋体" w:eastAsia="黑体"/>
          <w:sz w:val="32"/>
          <w:u w:val="single"/>
        </w:rPr>
        <w:t xml:space="preserve">  </w:t>
      </w:r>
    </w:p>
    <w:p>
      <w:pPr>
        <w:ind w:firstLine="0" w:firstLineChars="0"/>
        <w:rPr>
          <w:rFonts w:hint="eastAsia" w:ascii="黑体" w:eastAsia="黑体"/>
          <w:sz w:val="28"/>
        </w:rPr>
      </w:pPr>
      <w:r>
        <w:rPr>
          <w:rFonts w:hint="eastAsia" w:ascii="宋体" w:eastAsia="黑体"/>
          <w:sz w:val="32"/>
        </w:rPr>
        <w:t xml:space="preserve">                    </w:t>
      </w:r>
    </w:p>
    <w:p>
      <w:pPr>
        <w:shd w:val="clear" w:color="auto" w:fill="FFFFFF"/>
        <w:snapToGrid w:val="0"/>
        <w:spacing w:line="480" w:lineRule="exact"/>
        <w:ind w:firstLine="600"/>
        <w:jc w:val="center"/>
        <w:rPr>
          <w:rFonts w:hint="eastAsia" w:ascii="宋体" w:hAnsi="宋体"/>
          <w:color w:val="000000"/>
          <w:sz w:val="30"/>
          <w:szCs w:val="30"/>
        </w:rPr>
      </w:pPr>
    </w:p>
    <w:p>
      <w:pPr>
        <w:shd w:val="clear" w:color="auto" w:fill="FFFFFF"/>
        <w:snapToGrid w:val="0"/>
        <w:spacing w:line="480" w:lineRule="exact"/>
        <w:ind w:firstLine="0" w:firstLineChars="0"/>
        <w:jc w:val="center"/>
        <w:rPr>
          <w:rFonts w:hint="eastAsia" w:ascii="宋体" w:hAnsi="宋体"/>
          <w:b/>
          <w:color w:val="000000"/>
          <w:sz w:val="32"/>
          <w:szCs w:val="32"/>
        </w:rPr>
      </w:pPr>
      <w:r>
        <w:rPr>
          <w:rFonts w:hint="eastAsia" w:ascii="宋体" w:hAnsi="宋体"/>
          <w:b/>
          <w:color w:val="000000"/>
          <w:sz w:val="32"/>
          <w:szCs w:val="32"/>
        </w:rPr>
        <w:t>北京市住房和城乡建设委员会</w:t>
      </w:r>
    </w:p>
    <w:p>
      <w:pPr>
        <w:shd w:val="clear" w:color="auto" w:fill="FFFFFF"/>
        <w:tabs>
          <w:tab w:val="left" w:pos="6240"/>
        </w:tabs>
        <w:snapToGrid w:val="0"/>
        <w:spacing w:line="480" w:lineRule="exact"/>
        <w:ind w:right="90" w:rightChars="43" w:firstLine="0" w:firstLineChars="0"/>
        <w:jc w:val="center"/>
        <w:rPr>
          <w:rFonts w:hint="eastAsia" w:ascii="宋体" w:hAnsi="宋体"/>
          <w:b/>
          <w:color w:val="000000"/>
          <w:sz w:val="32"/>
          <w:szCs w:val="32"/>
        </w:rPr>
      </w:pPr>
      <w:r>
        <w:rPr>
          <w:rFonts w:hint="eastAsia" w:ascii="宋体" w:hAnsi="宋体"/>
          <w:b/>
          <w:color w:val="000000"/>
          <w:sz w:val="32"/>
          <w:szCs w:val="32"/>
        </w:rPr>
        <w:t>北京市工商行政管理局</w:t>
      </w:r>
    </w:p>
    <w:p>
      <w:pPr>
        <w:shd w:val="clear" w:color="auto" w:fill="FFFFFF"/>
        <w:snapToGrid w:val="0"/>
        <w:spacing w:line="480" w:lineRule="exact"/>
        <w:ind w:firstLine="0" w:firstLineChars="0"/>
        <w:jc w:val="center"/>
        <w:rPr>
          <w:rFonts w:hint="eastAsia" w:ascii="宋体" w:hAnsi="宋体"/>
          <w:bCs/>
          <w:sz w:val="32"/>
          <w:szCs w:val="32"/>
        </w:rPr>
      </w:pPr>
      <w:r>
        <w:rPr>
          <w:rFonts w:hint="eastAsia" w:ascii="宋体" w:hAnsi="宋体"/>
          <w:b/>
          <w:bCs/>
          <w:color w:val="000000"/>
          <w:sz w:val="32"/>
          <w:szCs w:val="32"/>
        </w:rPr>
        <w:t>二〇一四年八月</w:t>
      </w:r>
    </w:p>
    <w:p>
      <w:pPr>
        <w:shd w:val="clear" w:color="auto" w:fill="FFFFFF"/>
        <w:snapToGrid w:val="0"/>
        <w:spacing w:line="480" w:lineRule="exact"/>
        <w:ind w:firstLine="240" w:firstLineChars="75"/>
        <w:jc w:val="center"/>
        <w:rPr>
          <w:rFonts w:ascii="宋体" w:hAnsi="宋体"/>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644" w:header="851" w:footer="992" w:gutter="0"/>
          <w:pgNumType w:start="0"/>
          <w:cols w:space="720" w:num="1"/>
          <w:titlePg/>
          <w:docGrid w:type="lines" w:linePitch="312" w:charSpace="0"/>
        </w:sectPr>
      </w:pPr>
    </w:p>
    <w:p>
      <w:pPr>
        <w:pStyle w:val="36"/>
        <w:snapToGrid w:val="0"/>
        <w:spacing w:before="0" w:after="0" w:line="480" w:lineRule="exact"/>
        <w:ind w:firstLine="641"/>
        <w:rPr>
          <w:rFonts w:ascii="宋体" w:hAnsi="宋体"/>
        </w:rPr>
      </w:pPr>
      <w:bookmarkStart w:id="2" w:name="_Toc371154313"/>
      <w:r>
        <w:rPr>
          <w:rFonts w:hint="eastAsia" w:ascii="宋体" w:hAnsi="宋体"/>
        </w:rPr>
        <w:t>第一部分    协议书</w:t>
      </w:r>
      <w:bookmarkEnd w:id="2"/>
    </w:p>
    <w:p>
      <w:pPr>
        <w:shd w:val="clear" w:color="auto" w:fill="FFFFFF"/>
        <w:snapToGrid w:val="0"/>
        <w:spacing w:line="480" w:lineRule="exact"/>
        <w:ind w:firstLine="881"/>
        <w:jc w:val="center"/>
        <w:rPr>
          <w:rFonts w:hint="eastAsia" w:ascii="宋体" w:hAnsi="宋体"/>
          <w:b/>
          <w:bCs/>
          <w:color w:val="000000"/>
          <w:sz w:val="44"/>
          <w:szCs w:val="44"/>
        </w:rPr>
      </w:pPr>
    </w:p>
    <w:p>
      <w:pPr>
        <w:ind w:firstLine="480"/>
        <w:rPr>
          <w:rFonts w:hint="eastAsia"/>
          <w:color w:val="000000"/>
          <w:u w:val="single"/>
        </w:rPr>
      </w:pPr>
      <w:r>
        <w:rPr>
          <w:rFonts w:hint="eastAsia" w:cs="宋体"/>
          <w:color w:val="000000"/>
        </w:rPr>
        <w:t>承包人（全称）：</w:t>
      </w:r>
      <w:r>
        <w:rPr>
          <w:rFonts w:hint="eastAsia"/>
          <w:color w:val="000000"/>
          <w:u w:val="single"/>
        </w:rPr>
        <w:t>北京城建远东建设投资集团有限公司</w:t>
      </w:r>
    </w:p>
    <w:p>
      <w:pPr>
        <w:ind w:firstLine="480"/>
        <w:rPr>
          <w:rFonts w:hint="eastAsia"/>
          <w:color w:val="000000"/>
        </w:rPr>
      </w:pPr>
      <w:r>
        <w:rPr>
          <w:rFonts w:hint="eastAsia"/>
          <w:color w:val="000000"/>
        </w:rPr>
        <w:t>注册地址:北京市昌平区北七家镇燕丹3号</w:t>
      </w:r>
    </w:p>
    <w:p>
      <w:pPr>
        <w:ind w:firstLine="480"/>
        <w:rPr>
          <w:rFonts w:hint="eastAsia"/>
          <w:color w:val="000000"/>
        </w:rPr>
      </w:pPr>
      <w:r>
        <w:rPr>
          <w:rFonts w:hint="eastAsia"/>
          <w:color w:val="000000"/>
        </w:rPr>
        <w:t>邮编：102209</w:t>
      </w:r>
    </w:p>
    <w:p>
      <w:pPr>
        <w:ind w:firstLine="480"/>
        <w:rPr>
          <w:rFonts w:hint="eastAsia"/>
          <w:color w:val="000000"/>
        </w:rPr>
      </w:pPr>
      <w:r>
        <w:rPr>
          <w:rFonts w:hint="eastAsia"/>
          <w:color w:val="000000"/>
        </w:rPr>
        <w:t>纳税人身份：一般纳税人</w:t>
      </w:r>
    </w:p>
    <w:p>
      <w:pPr>
        <w:ind w:firstLine="480"/>
        <w:rPr>
          <w:rFonts w:hint="eastAsia"/>
          <w:color w:val="000000"/>
        </w:rPr>
      </w:pPr>
      <w:r>
        <w:rPr>
          <w:rFonts w:hint="eastAsia"/>
          <w:color w:val="000000"/>
        </w:rPr>
        <w:t>纳税人识别号：91110000101105143R</w:t>
      </w:r>
    </w:p>
    <w:p>
      <w:pPr>
        <w:ind w:firstLine="480"/>
        <w:rPr>
          <w:rFonts w:hint="eastAsia"/>
          <w:color w:val="000000"/>
        </w:rPr>
      </w:pPr>
      <w:r>
        <w:rPr>
          <w:rFonts w:hint="eastAsia"/>
          <w:color w:val="000000"/>
        </w:rPr>
        <w:t>开户银行名称：中国建设银行北京北环支行</w:t>
      </w:r>
    </w:p>
    <w:p>
      <w:pPr>
        <w:ind w:firstLine="480"/>
        <w:rPr>
          <w:color w:val="000000"/>
        </w:rPr>
      </w:pPr>
      <w:r>
        <w:rPr>
          <w:rFonts w:hint="eastAsia"/>
          <w:color w:val="000000"/>
        </w:rPr>
        <w:t>开户银行账号：11001028700056032543</w:t>
      </w:r>
    </w:p>
    <w:p>
      <w:pPr>
        <w:ind w:firstLine="480"/>
        <w:rPr>
          <w:rFonts w:hint="eastAsia" w:cs="宋体"/>
          <w:color w:val="000000"/>
        </w:rPr>
      </w:pPr>
    </w:p>
    <w:p>
      <w:pPr>
        <w:ind w:firstLine="480"/>
        <w:rPr>
          <w:color w:val="000000"/>
        </w:rPr>
      </w:pPr>
      <w:r>
        <w:rPr>
          <w:rFonts w:hint="eastAsia" w:cs="宋体"/>
          <w:color w:val="000000"/>
        </w:rPr>
        <w:t>分包人（全称）：</w:t>
      </w:r>
      <w:r>
        <w:rPr>
          <w:color w:val="000000"/>
          <w:u w:val="single"/>
        </w:rPr>
        <w:t xml:space="preserve">                            </w:t>
      </w:r>
    </w:p>
    <w:p>
      <w:pPr>
        <w:ind w:firstLine="480"/>
        <w:rPr>
          <w:rFonts w:hint="eastAsia"/>
          <w:color w:val="000000"/>
        </w:rPr>
      </w:pPr>
      <w:r>
        <w:rPr>
          <w:rFonts w:hint="eastAsia"/>
          <w:color w:val="000000"/>
        </w:rPr>
        <w:t>注册地址:</w:t>
      </w:r>
    </w:p>
    <w:p>
      <w:pPr>
        <w:ind w:firstLine="480"/>
        <w:rPr>
          <w:rFonts w:hint="eastAsia"/>
          <w:color w:val="000000"/>
        </w:rPr>
      </w:pPr>
      <w:r>
        <w:rPr>
          <w:rFonts w:hint="eastAsia"/>
          <w:color w:val="000000"/>
        </w:rPr>
        <w:t>邮编：</w:t>
      </w:r>
    </w:p>
    <w:p>
      <w:pPr>
        <w:ind w:firstLine="480"/>
        <w:rPr>
          <w:rFonts w:hint="eastAsia"/>
          <w:color w:val="000000"/>
        </w:rPr>
      </w:pPr>
      <w:r>
        <w:rPr>
          <w:rFonts w:hint="eastAsia"/>
          <w:color w:val="000000"/>
        </w:rPr>
        <w:t>纳税人身份：</w:t>
      </w:r>
    </w:p>
    <w:p>
      <w:pPr>
        <w:ind w:firstLine="480"/>
        <w:rPr>
          <w:rFonts w:hint="eastAsia"/>
          <w:color w:val="000000"/>
        </w:rPr>
      </w:pPr>
      <w:r>
        <w:rPr>
          <w:rFonts w:hint="eastAsia"/>
          <w:color w:val="000000"/>
        </w:rPr>
        <w:t>纳税人识别号：</w:t>
      </w:r>
    </w:p>
    <w:p>
      <w:pPr>
        <w:ind w:firstLine="480"/>
        <w:rPr>
          <w:rFonts w:hint="eastAsia"/>
          <w:color w:val="000000"/>
        </w:rPr>
      </w:pPr>
      <w:r>
        <w:rPr>
          <w:rFonts w:hint="eastAsia"/>
          <w:color w:val="000000"/>
        </w:rPr>
        <w:t>开户银行名称：</w:t>
      </w:r>
    </w:p>
    <w:p>
      <w:pPr>
        <w:ind w:firstLine="480"/>
        <w:rPr>
          <w:color w:val="000000"/>
        </w:rPr>
      </w:pPr>
      <w:r>
        <w:rPr>
          <w:rFonts w:hint="eastAsia"/>
          <w:color w:val="000000"/>
        </w:rPr>
        <w:t>开户银行账号：</w:t>
      </w:r>
    </w:p>
    <w:p>
      <w:pPr>
        <w:shd w:val="clear" w:color="auto" w:fill="FFFFFF"/>
        <w:snapToGrid w:val="0"/>
        <w:spacing w:line="480" w:lineRule="exact"/>
        <w:ind w:firstLine="480"/>
        <w:rPr>
          <w:rFonts w:hint="eastAsia" w:ascii="宋体" w:hAnsi="宋体"/>
          <w:szCs w:val="28"/>
        </w:rPr>
      </w:pPr>
    </w:p>
    <w:p>
      <w:pPr>
        <w:shd w:val="clear" w:color="auto" w:fill="FFFFFF"/>
        <w:snapToGrid w:val="0"/>
        <w:spacing w:line="480" w:lineRule="exact"/>
        <w:ind w:firstLine="480"/>
        <w:rPr>
          <w:rFonts w:ascii="宋体" w:hAnsi="宋体"/>
          <w:szCs w:val="28"/>
        </w:rPr>
      </w:pPr>
      <w:r>
        <w:rPr>
          <w:rFonts w:hint="eastAsia" w:ascii="宋体" w:hAnsi="宋体"/>
          <w:szCs w:val="28"/>
        </w:rPr>
        <w:t>依照《中华人民共和国民法典》、《中华人民共和国建筑法》等相关法律、法规、</w:t>
      </w:r>
      <w:r>
        <w:rPr>
          <w:rFonts w:hint="eastAsia" w:ascii="宋体" w:hAnsi="宋体"/>
          <w:color w:val="000000"/>
          <w:szCs w:val="21"/>
        </w:rPr>
        <w:t>规章和规范性文件的规定，</w:t>
      </w:r>
      <w:r>
        <w:rPr>
          <w:rFonts w:hint="eastAsia" w:ascii="宋体" w:hAnsi="宋体"/>
          <w:szCs w:val="28"/>
        </w:rPr>
        <w:t>鉴于</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（以下简称为“发包人”）与承包人已经签订的</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工程施工总承包合同（以下称为“总包合同”），承包人和分包人</w:t>
      </w:r>
      <w:r>
        <w:rPr>
          <w:rFonts w:hint="eastAsia" w:ascii="宋体" w:hAnsi="宋体"/>
          <w:color w:val="000000"/>
          <w:szCs w:val="21"/>
        </w:rPr>
        <w:t>在自愿、平等、公平、诚实信用的基础上，</w:t>
      </w:r>
      <w:r>
        <w:rPr>
          <w:rFonts w:hint="eastAsia" w:ascii="宋体" w:hAnsi="宋体"/>
          <w:szCs w:val="28"/>
        </w:rPr>
        <w:t>就本分包工程施工事项协商达成一致，订立本合同。</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一、分包工程概况</w:t>
      </w:r>
    </w:p>
    <w:p>
      <w:pPr>
        <w:shd w:val="clear" w:color="auto" w:fill="FFFFFF"/>
        <w:snapToGrid w:val="0"/>
        <w:spacing w:line="480" w:lineRule="exact"/>
        <w:ind w:firstLine="480"/>
        <w:rPr>
          <w:rFonts w:ascii="宋体" w:hAnsi="宋体"/>
          <w:szCs w:val="28"/>
          <w:u w:val="single"/>
        </w:rPr>
      </w:pPr>
      <w:r>
        <w:rPr>
          <w:rFonts w:ascii="宋体" w:hAnsi="宋体"/>
          <w:szCs w:val="28"/>
        </w:rPr>
        <w:t>工程名称：</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p>
    <w:p>
      <w:pPr>
        <w:shd w:val="clear" w:color="auto" w:fill="FFFFFF"/>
        <w:snapToGrid w:val="0"/>
        <w:spacing w:line="480" w:lineRule="exact"/>
        <w:ind w:firstLine="480"/>
        <w:rPr>
          <w:rFonts w:ascii="宋体" w:hAnsi="宋体"/>
          <w:szCs w:val="28"/>
          <w:u w:val="single"/>
        </w:rPr>
      </w:pPr>
      <w:r>
        <w:rPr>
          <w:rFonts w:ascii="宋体" w:hAnsi="宋体"/>
          <w:szCs w:val="28"/>
        </w:rPr>
        <w:t>工程地点：</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p>
    <w:p>
      <w:pPr>
        <w:shd w:val="clear" w:color="auto" w:fill="FFFFFF"/>
        <w:snapToGrid w:val="0"/>
        <w:spacing w:line="480" w:lineRule="exact"/>
        <w:ind w:firstLine="480"/>
        <w:rPr>
          <w:rFonts w:hint="eastAsia" w:ascii="宋体" w:hAnsi="宋体"/>
          <w:szCs w:val="28"/>
          <w:u w:val="single"/>
        </w:rPr>
      </w:pPr>
      <w:r>
        <w:rPr>
          <w:rFonts w:hint="eastAsia" w:ascii="宋体" w:hAnsi="宋体" w:cs="Arial"/>
          <w:color w:val="000000"/>
          <w:szCs w:val="21"/>
        </w:rPr>
        <w:t>工程规模：</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u w:val="single"/>
        </w:rPr>
        <w:t xml:space="preserve">                                          </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hint="eastAsia" w:ascii="宋体" w:hAnsi="宋体"/>
          <w:b/>
          <w:szCs w:val="28"/>
        </w:rPr>
      </w:pPr>
      <w:r>
        <w:rPr>
          <w:rFonts w:hint="eastAsia" w:ascii="宋体" w:hAnsi="宋体"/>
          <w:b/>
          <w:szCs w:val="28"/>
        </w:rPr>
        <w:t>二、分包</w:t>
      </w:r>
      <w:r>
        <w:rPr>
          <w:rFonts w:ascii="宋体" w:hAnsi="宋体"/>
          <w:b/>
          <w:szCs w:val="28"/>
        </w:rPr>
        <w:t>工程承包范围</w:t>
      </w:r>
    </w:p>
    <w:p>
      <w:pPr>
        <w:shd w:val="clear" w:color="auto" w:fill="FFFFFF"/>
        <w:snapToGrid w:val="0"/>
        <w:spacing w:line="480" w:lineRule="exact"/>
        <w:ind w:firstLine="480"/>
        <w:rPr>
          <w:rFonts w:hint="eastAsia" w:ascii="宋体" w:hAnsi="宋体"/>
          <w:szCs w:val="28"/>
          <w:u w:val="single"/>
        </w:rPr>
      </w:pPr>
      <w:r>
        <w:rPr>
          <w:rFonts w:hint="eastAsia" w:ascii="宋体" w:hAnsi="宋体"/>
          <w:szCs w:val="28"/>
        </w:rPr>
        <w:t>承包范围</w:t>
      </w:r>
      <w:r>
        <w:rPr>
          <w:rFonts w:ascii="宋体" w:hAnsi="宋体"/>
          <w:szCs w:val="28"/>
        </w:rPr>
        <w:t>：</w:t>
      </w:r>
      <w:r>
        <w:rPr>
          <w:rFonts w:hint="eastAsia" w:ascii="宋体" w:hAnsi="宋体"/>
          <w:szCs w:val="28"/>
          <w:u w:val="single"/>
        </w:rPr>
        <w:t xml:space="preserve">                                                                  </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三、签约合同价</w:t>
      </w:r>
    </w:p>
    <w:p>
      <w:pPr>
        <w:snapToGrid w:val="0"/>
        <w:spacing w:line="480" w:lineRule="exact"/>
        <w:ind w:firstLine="480"/>
        <w:rPr>
          <w:rFonts w:hint="eastAsia" w:ascii="宋体" w:hAnsi="宋体" w:cs="Arial"/>
          <w:color w:val="000000"/>
          <w:szCs w:val="21"/>
        </w:rPr>
      </w:pPr>
      <w:r>
        <w:rPr>
          <w:rFonts w:hint="eastAsia" w:ascii="宋体" w:hAnsi="宋体" w:cs="Arial"/>
          <w:color w:val="000000"/>
          <w:szCs w:val="21"/>
        </w:rPr>
        <w:t>人民币（大写）：</w:t>
      </w:r>
      <w:r>
        <w:rPr>
          <w:rFonts w:hint="eastAsia" w:ascii="宋体" w:hAnsi="宋体" w:cs="Arial"/>
          <w:color w:val="000000"/>
          <w:szCs w:val="21"/>
          <w:u w:val="single"/>
        </w:rPr>
        <w:t xml:space="preserve">                             </w:t>
      </w:r>
      <w:r>
        <w:rPr>
          <w:rFonts w:hint="eastAsia" w:ascii="宋体" w:hAnsi="宋体" w:cs="Arial"/>
          <w:color w:val="000000"/>
          <w:szCs w:val="21"/>
        </w:rPr>
        <w:t>，（含增值税税额）</w:t>
      </w:r>
    </w:p>
    <w:p>
      <w:pPr>
        <w:snapToGrid w:val="0"/>
        <w:spacing w:line="480" w:lineRule="exact"/>
        <w:ind w:firstLine="480"/>
        <w:rPr>
          <w:rFonts w:hint="eastAsia" w:ascii="宋体" w:hAnsi="宋体" w:cs="Arial"/>
          <w:color w:val="000000"/>
          <w:szCs w:val="21"/>
        </w:rPr>
      </w:pPr>
      <w:r>
        <w:rPr>
          <w:rFonts w:hint="eastAsia" w:ascii="宋体" w:hAnsi="宋体" w:cs="Arial"/>
          <w:color w:val="000000"/>
          <w:szCs w:val="21"/>
        </w:rPr>
        <w:t xml:space="preserve">      （小写）：￥</w:t>
      </w:r>
      <w:r>
        <w:rPr>
          <w:rFonts w:hint="eastAsia" w:ascii="宋体" w:hAnsi="宋体" w:cs="Arial"/>
          <w:color w:val="000000"/>
          <w:szCs w:val="21"/>
          <w:u w:val="single"/>
        </w:rPr>
        <w:t xml:space="preserve">                </w:t>
      </w:r>
      <w:r>
        <w:rPr>
          <w:rFonts w:hint="eastAsia" w:ascii="宋体" w:hAnsi="宋体" w:cs="Arial"/>
          <w:color w:val="000000"/>
          <w:szCs w:val="21"/>
        </w:rPr>
        <w:t>元。</w:t>
      </w:r>
    </w:p>
    <w:p>
      <w:pPr>
        <w:ind w:firstLine="424" w:firstLineChars="202"/>
        <w:rPr>
          <w:rFonts w:hint="eastAsia" w:cs="宋体"/>
          <w:color w:val="000000"/>
        </w:rPr>
      </w:pPr>
      <w:r>
        <w:rPr>
          <w:rFonts w:hint="eastAsia" w:cs="宋体"/>
          <w:color w:val="000000"/>
        </w:rPr>
        <w:t>本合同价款为含税价款。其中除税金额为</w:t>
      </w:r>
      <w:r>
        <w:rPr>
          <w:rFonts w:hint="eastAsia" w:cs="宋体"/>
          <w:color w:val="000000"/>
          <w:u w:val="single"/>
        </w:rPr>
        <w:t xml:space="preserve">       </w:t>
      </w:r>
      <w:r>
        <w:rPr>
          <w:rFonts w:hint="eastAsia" w:cs="宋体"/>
          <w:color w:val="000000"/>
        </w:rPr>
        <w:t>元，增值税</w:t>
      </w:r>
      <w:r>
        <w:rPr>
          <w:rFonts w:hint="eastAsia" w:cs="宋体"/>
          <w:color w:val="000000"/>
          <w:u w:val="single"/>
        </w:rPr>
        <w:t xml:space="preserve">      </w:t>
      </w:r>
      <w:r>
        <w:rPr>
          <w:rFonts w:hint="eastAsia" w:cs="宋体"/>
          <w:color w:val="000000"/>
        </w:rPr>
        <w:t>元，税率为</w:t>
      </w:r>
      <w:r>
        <w:rPr>
          <w:rFonts w:hint="eastAsia" w:cs="宋体"/>
          <w:color w:val="000000"/>
          <w:u w:val="single"/>
        </w:rPr>
        <w:t xml:space="preserve">     %。</w:t>
      </w:r>
    </w:p>
    <w:p>
      <w:pPr>
        <w:shd w:val="clear" w:color="auto" w:fill="FFFFFF"/>
        <w:snapToGrid w:val="0"/>
        <w:spacing w:line="480" w:lineRule="exact"/>
        <w:ind w:firstLine="480"/>
        <w:rPr>
          <w:rFonts w:hint="eastAsia" w:cs="宋体"/>
          <w:color w:val="000000"/>
        </w:rPr>
      </w:pPr>
      <w:r>
        <w:rPr>
          <w:rFonts w:hint="eastAsia" w:cs="宋体"/>
          <w:color w:val="000000"/>
        </w:rPr>
        <w:t>其中，安全文明施工费</w:t>
      </w:r>
      <w:r>
        <w:rPr>
          <w:rFonts w:hint="eastAsia" w:cs="宋体"/>
          <w:color w:val="000000"/>
          <w:u w:val="single"/>
        </w:rPr>
        <w:t xml:space="preserve">           </w:t>
      </w:r>
      <w:r>
        <w:rPr>
          <w:rFonts w:hint="eastAsia" w:cs="宋体"/>
          <w:color w:val="000000"/>
        </w:rPr>
        <w:t>元。</w:t>
      </w:r>
    </w:p>
    <w:p>
      <w:pPr>
        <w:shd w:val="clear" w:color="auto" w:fill="FFFFFF"/>
        <w:snapToGrid w:val="0"/>
        <w:spacing w:line="480" w:lineRule="exact"/>
        <w:ind w:firstLine="480"/>
        <w:rPr>
          <w:rFonts w:ascii="宋体" w:hAnsi="宋体"/>
          <w:b/>
          <w:szCs w:val="28"/>
        </w:rPr>
      </w:pPr>
      <w:r>
        <w:rPr>
          <w:rFonts w:hint="eastAsia" w:ascii="宋体" w:hAnsi="宋体"/>
          <w:b/>
          <w:szCs w:val="28"/>
        </w:rPr>
        <w:t>四、工期</w:t>
      </w:r>
    </w:p>
    <w:p>
      <w:pPr>
        <w:shd w:val="clear" w:color="auto" w:fill="FFFFFF"/>
        <w:snapToGrid w:val="0"/>
        <w:spacing w:line="480" w:lineRule="exact"/>
        <w:ind w:firstLine="480"/>
        <w:rPr>
          <w:rFonts w:ascii="宋体" w:hAnsi="宋体"/>
          <w:szCs w:val="28"/>
        </w:rPr>
      </w:pPr>
      <w:r>
        <w:rPr>
          <w:rFonts w:ascii="宋体" w:hAnsi="宋体"/>
          <w:szCs w:val="28"/>
        </w:rPr>
        <w:t xml:space="preserve">    </w:t>
      </w:r>
      <w:r>
        <w:rPr>
          <w:rFonts w:hint="eastAsia" w:ascii="宋体" w:hAnsi="宋体"/>
          <w:szCs w:val="28"/>
        </w:rPr>
        <w:t>计划</w:t>
      </w:r>
      <w:r>
        <w:rPr>
          <w:rFonts w:ascii="宋体" w:hAnsi="宋体"/>
          <w:szCs w:val="28"/>
        </w:rPr>
        <w:t>开工日期：</w:t>
      </w:r>
      <w:r>
        <w:rPr>
          <w:rFonts w:ascii="宋体" w:hAnsi="宋体"/>
          <w:color w:val="000000"/>
          <w:szCs w:val="28"/>
          <w:u w:val="single"/>
        </w:rPr>
        <w:tab/>
      </w:r>
      <w:r>
        <w:rPr>
          <w:rFonts w:hint="eastAsia"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p>
      <w:pPr>
        <w:shd w:val="clear" w:color="auto" w:fill="FFFFFF"/>
        <w:snapToGrid w:val="0"/>
        <w:spacing w:line="480" w:lineRule="exact"/>
        <w:ind w:firstLine="480"/>
        <w:rPr>
          <w:rFonts w:ascii="宋体" w:hAnsi="宋体"/>
          <w:szCs w:val="28"/>
        </w:rPr>
      </w:pPr>
      <w:r>
        <w:rPr>
          <w:rFonts w:ascii="宋体" w:hAnsi="宋体"/>
          <w:szCs w:val="28"/>
        </w:rPr>
        <w:t xml:space="preserve">    </w:t>
      </w:r>
      <w:r>
        <w:rPr>
          <w:rFonts w:hint="eastAsia" w:ascii="宋体" w:hAnsi="宋体"/>
          <w:szCs w:val="28"/>
        </w:rPr>
        <w:t>计划完</w:t>
      </w:r>
      <w:r>
        <w:rPr>
          <w:rFonts w:ascii="宋体" w:hAnsi="宋体"/>
          <w:szCs w:val="28"/>
        </w:rPr>
        <w:t>工日期：</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p>
      <w:pPr>
        <w:shd w:val="clear" w:color="auto" w:fill="FFFFFF"/>
        <w:snapToGrid w:val="0"/>
        <w:spacing w:line="480" w:lineRule="exact"/>
        <w:ind w:firstLine="480"/>
        <w:rPr>
          <w:rFonts w:hint="eastAsia" w:ascii="宋体" w:hAnsi="宋体" w:cs="Arial"/>
          <w:color w:val="FF0000"/>
          <w:szCs w:val="21"/>
        </w:rPr>
      </w:pPr>
      <w:r>
        <w:rPr>
          <w:rFonts w:ascii="宋体" w:hAnsi="宋体"/>
          <w:szCs w:val="28"/>
        </w:rPr>
        <w:t xml:space="preserve">    </w:t>
      </w:r>
      <w:r>
        <w:rPr>
          <w:rFonts w:hint="eastAsia" w:ascii="宋体" w:hAnsi="宋体" w:cs="Arial"/>
          <w:color w:val="000000"/>
          <w:szCs w:val="21"/>
        </w:rPr>
        <w:t>工期</w:t>
      </w:r>
      <w:r>
        <w:rPr>
          <w:rFonts w:ascii="宋体" w:hAnsi="宋体"/>
          <w:szCs w:val="28"/>
        </w:rPr>
        <w:t>：</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ascii="宋体" w:hAnsi="宋体"/>
          <w:color w:val="000000"/>
          <w:szCs w:val="28"/>
        </w:rPr>
        <w:t>天。</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五、质量标准</w:t>
      </w:r>
    </w:p>
    <w:p>
      <w:pPr>
        <w:shd w:val="clear" w:color="auto" w:fill="FFFFFF"/>
        <w:snapToGrid w:val="0"/>
        <w:spacing w:line="480" w:lineRule="exact"/>
        <w:ind w:firstLine="480"/>
        <w:rPr>
          <w:rFonts w:ascii="宋体" w:hAnsi="宋体"/>
          <w:szCs w:val="28"/>
        </w:rPr>
      </w:pPr>
      <w:r>
        <w:rPr>
          <w:rFonts w:ascii="宋体" w:hAnsi="宋体"/>
          <w:szCs w:val="28"/>
        </w:rPr>
        <w:t xml:space="preserve">  </w:t>
      </w:r>
      <w:r>
        <w:rPr>
          <w:rFonts w:hint="eastAsia" w:ascii="宋体" w:hAnsi="宋体"/>
          <w:szCs w:val="28"/>
        </w:rPr>
        <w:t xml:space="preserve"> </w:t>
      </w:r>
      <w:r>
        <w:rPr>
          <w:rFonts w:ascii="宋体" w:hAnsi="宋体"/>
          <w:szCs w:val="28"/>
        </w:rPr>
        <w:t xml:space="preserve"> 工程</w:t>
      </w:r>
      <w:r>
        <w:rPr>
          <w:rFonts w:hint="eastAsia" w:ascii="宋体" w:hAnsi="宋体"/>
          <w:szCs w:val="28"/>
        </w:rPr>
        <w:t>质量标准</w:t>
      </w:r>
      <w:r>
        <w:rPr>
          <w:rFonts w:ascii="宋体" w:hAnsi="宋体"/>
          <w:szCs w:val="28"/>
        </w:rPr>
        <w:t>：</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六、合同文件的组成</w:t>
      </w:r>
    </w:p>
    <w:p>
      <w:pPr>
        <w:shd w:val="clear" w:color="auto" w:fill="FFFFFF"/>
        <w:snapToGrid w:val="0"/>
        <w:spacing w:line="480" w:lineRule="exact"/>
        <w:ind w:firstLine="480"/>
        <w:rPr>
          <w:rFonts w:ascii="宋体" w:hAnsi="宋体"/>
          <w:szCs w:val="28"/>
        </w:rPr>
      </w:pPr>
      <w:r>
        <w:rPr>
          <w:rFonts w:hint="eastAsia" w:ascii="宋体" w:hAnsi="宋体" w:cs="Arial"/>
          <w:color w:val="000000"/>
          <w:szCs w:val="21"/>
        </w:rPr>
        <w:t>1.</w:t>
      </w:r>
      <w:r>
        <w:rPr>
          <w:rFonts w:hint="eastAsia" w:ascii="宋体" w:hAnsi="宋体"/>
          <w:szCs w:val="28"/>
        </w:rPr>
        <w:t>本</w:t>
      </w:r>
      <w:r>
        <w:rPr>
          <w:rFonts w:ascii="宋体" w:hAnsi="宋体"/>
          <w:szCs w:val="28"/>
        </w:rPr>
        <w:t>协议书；</w:t>
      </w:r>
    </w:p>
    <w:p>
      <w:pPr>
        <w:shd w:val="clear" w:color="auto" w:fill="FFFFFF"/>
        <w:snapToGrid w:val="0"/>
        <w:spacing w:line="480" w:lineRule="exact"/>
        <w:ind w:firstLine="480"/>
        <w:rPr>
          <w:rFonts w:ascii="宋体" w:hAnsi="宋体"/>
          <w:szCs w:val="28"/>
        </w:rPr>
      </w:pPr>
      <w:r>
        <w:rPr>
          <w:rFonts w:hint="eastAsia" w:ascii="宋体" w:hAnsi="宋体" w:cs="Arial"/>
          <w:color w:val="000000"/>
          <w:szCs w:val="21"/>
        </w:rPr>
        <w:t>2.</w:t>
      </w:r>
      <w:r>
        <w:rPr>
          <w:rFonts w:ascii="宋体" w:hAnsi="宋体"/>
          <w:szCs w:val="28"/>
        </w:rPr>
        <w:t>专用合同条款；</w:t>
      </w:r>
    </w:p>
    <w:p>
      <w:pPr>
        <w:shd w:val="clear" w:color="auto" w:fill="FFFFFF"/>
        <w:snapToGrid w:val="0"/>
        <w:spacing w:line="480" w:lineRule="exact"/>
        <w:ind w:firstLine="480"/>
        <w:rPr>
          <w:rFonts w:hint="eastAsia" w:ascii="宋体" w:hAnsi="宋体"/>
          <w:szCs w:val="28"/>
        </w:rPr>
      </w:pPr>
      <w:r>
        <w:rPr>
          <w:rFonts w:hint="eastAsia" w:ascii="宋体" w:hAnsi="宋体" w:cs="Arial"/>
          <w:color w:val="000000"/>
          <w:szCs w:val="21"/>
        </w:rPr>
        <w:t>3.</w:t>
      </w:r>
      <w:r>
        <w:rPr>
          <w:rFonts w:ascii="宋体" w:hAnsi="宋体"/>
          <w:szCs w:val="28"/>
        </w:rPr>
        <w:t>通用合同条款；</w:t>
      </w:r>
    </w:p>
    <w:p>
      <w:pPr>
        <w:shd w:val="clear" w:color="auto" w:fill="FFFFFF"/>
        <w:snapToGrid w:val="0"/>
        <w:spacing w:line="480" w:lineRule="exact"/>
        <w:ind w:firstLine="480"/>
        <w:rPr>
          <w:rFonts w:ascii="宋体" w:hAnsi="宋体"/>
          <w:szCs w:val="28"/>
        </w:rPr>
      </w:pPr>
      <w:r>
        <w:rPr>
          <w:rFonts w:hint="eastAsia" w:ascii="宋体" w:hAnsi="宋体" w:cs="Arial"/>
          <w:color w:val="000000"/>
          <w:szCs w:val="21"/>
        </w:rPr>
        <w:t>4.工程预算书或已标价的工程量清单</w:t>
      </w:r>
      <w:r>
        <w:rPr>
          <w:rFonts w:ascii="宋体" w:hAnsi="宋体"/>
          <w:szCs w:val="28"/>
        </w:rPr>
        <w:t>；</w:t>
      </w:r>
    </w:p>
    <w:p>
      <w:pPr>
        <w:shd w:val="clear" w:color="auto" w:fill="FFFFFF"/>
        <w:snapToGrid w:val="0"/>
        <w:spacing w:line="480" w:lineRule="exact"/>
        <w:ind w:firstLine="480"/>
        <w:rPr>
          <w:rFonts w:hint="eastAsia" w:ascii="宋体" w:hAnsi="宋体"/>
          <w:szCs w:val="28"/>
        </w:rPr>
      </w:pPr>
      <w:r>
        <w:rPr>
          <w:rFonts w:hint="eastAsia" w:ascii="宋体" w:hAnsi="宋体" w:cs="Arial"/>
          <w:color w:val="000000"/>
          <w:szCs w:val="21"/>
        </w:rPr>
        <w:t>5.</w:t>
      </w:r>
      <w:r>
        <w:rPr>
          <w:rFonts w:hint="eastAsia" w:ascii="宋体" w:hAnsi="宋体"/>
          <w:szCs w:val="28"/>
        </w:rPr>
        <w:t>技术标准和要求；</w:t>
      </w:r>
    </w:p>
    <w:p>
      <w:pPr>
        <w:shd w:val="clear" w:color="auto" w:fill="FFFFFF"/>
        <w:snapToGrid w:val="0"/>
        <w:spacing w:line="480" w:lineRule="exact"/>
        <w:ind w:firstLine="480"/>
        <w:rPr>
          <w:rFonts w:hint="eastAsia" w:ascii="宋体" w:hAnsi="宋体"/>
          <w:szCs w:val="28"/>
        </w:rPr>
      </w:pPr>
      <w:r>
        <w:rPr>
          <w:rFonts w:hint="eastAsia" w:ascii="宋体" w:hAnsi="宋体" w:cs="Arial"/>
          <w:color w:val="000000"/>
          <w:szCs w:val="21"/>
        </w:rPr>
        <w:t>6.</w:t>
      </w:r>
      <w:r>
        <w:rPr>
          <w:rFonts w:hint="eastAsia" w:ascii="宋体" w:hAnsi="宋体"/>
          <w:szCs w:val="28"/>
        </w:rPr>
        <w:t>合同图纸；</w:t>
      </w:r>
    </w:p>
    <w:p>
      <w:pPr>
        <w:shd w:val="clear" w:color="auto" w:fill="FFFFFF"/>
        <w:snapToGrid w:val="0"/>
        <w:spacing w:line="480" w:lineRule="exact"/>
        <w:ind w:firstLine="480"/>
        <w:rPr>
          <w:rFonts w:hint="eastAsia" w:ascii="宋体" w:hAnsi="宋体"/>
          <w:szCs w:val="28"/>
        </w:rPr>
      </w:pPr>
      <w:r>
        <w:rPr>
          <w:rFonts w:hint="eastAsia" w:ascii="宋体" w:hAnsi="宋体" w:cs="Arial"/>
          <w:color w:val="000000"/>
          <w:szCs w:val="21"/>
        </w:rPr>
        <w:t>7.</w:t>
      </w:r>
      <w:r>
        <w:rPr>
          <w:rFonts w:ascii="宋体" w:hAnsi="宋体"/>
          <w:szCs w:val="28"/>
        </w:rPr>
        <w:t>除总包合同工程价款之外的总包合同文件</w:t>
      </w:r>
      <w:r>
        <w:rPr>
          <w:rFonts w:hint="eastAsia" w:ascii="宋体" w:hAnsi="宋体"/>
          <w:szCs w:val="28"/>
        </w:rPr>
        <w:t>；</w:t>
      </w:r>
    </w:p>
    <w:p>
      <w:pPr>
        <w:shd w:val="clear" w:color="auto" w:fill="FFFFFF"/>
        <w:snapToGrid w:val="0"/>
        <w:spacing w:line="480" w:lineRule="exact"/>
        <w:ind w:firstLine="480"/>
        <w:rPr>
          <w:rFonts w:hint="eastAsia" w:ascii="宋体" w:hAnsi="宋体"/>
          <w:u w:val="single"/>
        </w:rPr>
      </w:pPr>
      <w:r>
        <w:rPr>
          <w:rFonts w:hint="eastAsia" w:ascii="宋体" w:hAnsi="宋体" w:cs="Arial"/>
          <w:color w:val="000000"/>
          <w:szCs w:val="21"/>
        </w:rPr>
        <w:t>8.</w:t>
      </w:r>
      <w:r>
        <w:rPr>
          <w:rFonts w:hint="eastAsia" w:ascii="宋体" w:hAnsi="宋体"/>
        </w:rPr>
        <w:t>其他合同文件。</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七、本协议书中有关词语定义与合同条款中的定义相同。</w:t>
      </w:r>
    </w:p>
    <w:p>
      <w:pPr>
        <w:shd w:val="clear" w:color="auto" w:fill="FFFFFF"/>
        <w:snapToGrid w:val="0"/>
        <w:spacing w:line="480" w:lineRule="exact"/>
        <w:ind w:firstLine="480"/>
        <w:rPr>
          <w:rFonts w:ascii="宋体" w:hAnsi="宋体"/>
          <w:b/>
          <w:szCs w:val="28"/>
        </w:rPr>
      </w:pPr>
      <w:r>
        <w:rPr>
          <w:rFonts w:hint="eastAsia" w:ascii="宋体" w:hAnsi="宋体"/>
          <w:b/>
          <w:szCs w:val="28"/>
        </w:rPr>
        <w:t>八、分包人承诺按合同约定进行施工、完工、交付并在缺陷责任期内对工程缺陷承担维修责任，并与承包人共同就本分包工程对发包人承担连带责任。</w:t>
      </w:r>
    </w:p>
    <w:p>
      <w:pPr>
        <w:shd w:val="clear" w:color="auto" w:fill="FFFFFF"/>
        <w:snapToGrid w:val="0"/>
        <w:spacing w:line="480" w:lineRule="exact"/>
        <w:ind w:firstLine="480"/>
        <w:rPr>
          <w:rFonts w:ascii="宋体" w:hAnsi="宋体"/>
          <w:b/>
          <w:szCs w:val="28"/>
        </w:rPr>
      </w:pPr>
      <w:r>
        <w:rPr>
          <w:rFonts w:hint="eastAsia" w:ascii="宋体" w:hAnsi="宋体"/>
          <w:b/>
          <w:szCs w:val="28"/>
        </w:rPr>
        <w:t>九、承包人承诺按合同约定的条件、期限和方式向分包人支付合同价款。</w:t>
      </w:r>
    </w:p>
    <w:p>
      <w:pPr>
        <w:shd w:val="clear" w:color="auto" w:fill="FFFFFF"/>
        <w:snapToGrid w:val="0"/>
        <w:spacing w:line="480" w:lineRule="exact"/>
        <w:ind w:firstLine="480"/>
        <w:rPr>
          <w:rFonts w:hint="eastAsia" w:ascii="宋体" w:hAnsi="宋体"/>
          <w:b/>
          <w:szCs w:val="28"/>
        </w:rPr>
      </w:pPr>
      <w:r>
        <w:rPr>
          <w:rFonts w:hint="eastAsia" w:ascii="宋体" w:hAnsi="宋体"/>
          <w:b/>
          <w:szCs w:val="28"/>
        </w:rPr>
        <w:t>十、本协议书连同其他合同文件正本一式两份，双方各执一份；副本一式</w:t>
      </w:r>
      <w:r>
        <w:rPr>
          <w:rFonts w:hint="eastAsia" w:ascii="宋体" w:hAnsi="宋体"/>
          <w:b/>
          <w:szCs w:val="28"/>
          <w:u w:val="single"/>
        </w:rPr>
        <w:t xml:space="preserve">    </w:t>
      </w:r>
      <w:r>
        <w:rPr>
          <w:rFonts w:hint="eastAsia" w:ascii="宋体" w:hAnsi="宋体"/>
          <w:b/>
          <w:szCs w:val="28"/>
        </w:rPr>
        <w:t>份，其中，承包人</w:t>
      </w:r>
      <w:r>
        <w:rPr>
          <w:rFonts w:hint="eastAsia" w:ascii="宋体" w:hAnsi="宋体"/>
          <w:b/>
          <w:szCs w:val="28"/>
          <w:u w:val="single"/>
        </w:rPr>
        <w:t xml:space="preserve">    </w:t>
      </w:r>
      <w:r>
        <w:rPr>
          <w:rFonts w:hint="eastAsia" w:ascii="宋体" w:hAnsi="宋体"/>
          <w:b/>
          <w:szCs w:val="28"/>
        </w:rPr>
        <w:t>份，分包人</w:t>
      </w:r>
      <w:r>
        <w:rPr>
          <w:rFonts w:hint="eastAsia" w:ascii="宋体" w:hAnsi="宋体"/>
          <w:b/>
          <w:szCs w:val="28"/>
          <w:u w:val="single"/>
        </w:rPr>
        <w:t xml:space="preserve">    </w:t>
      </w:r>
      <w:r>
        <w:rPr>
          <w:rFonts w:hint="eastAsia" w:ascii="宋体" w:hAnsi="宋体"/>
          <w:b/>
          <w:szCs w:val="28"/>
        </w:rPr>
        <w:t>份。</w:t>
      </w:r>
    </w:p>
    <w:p>
      <w:pPr>
        <w:shd w:val="clear" w:color="auto" w:fill="FFFFFF"/>
        <w:snapToGrid w:val="0"/>
        <w:spacing w:line="480" w:lineRule="exact"/>
        <w:ind w:firstLine="480"/>
        <w:rPr>
          <w:rFonts w:hint="eastAsia" w:ascii="宋体" w:hAnsi="宋体"/>
          <w:b/>
          <w:szCs w:val="28"/>
        </w:rPr>
      </w:pPr>
      <w:r>
        <w:rPr>
          <w:rFonts w:hint="eastAsia" w:ascii="宋体" w:hAnsi="宋体"/>
          <w:b/>
          <w:szCs w:val="28"/>
        </w:rPr>
        <w:t>十一、合同未尽事宜，双方另行签订补充协议，补充协议是合同的组成部分。</w:t>
      </w:r>
    </w:p>
    <w:p>
      <w:pPr>
        <w:shd w:val="clear" w:color="auto" w:fill="FFFFFF"/>
        <w:snapToGrid w:val="0"/>
        <w:spacing w:line="480" w:lineRule="exact"/>
        <w:ind w:firstLine="413" w:firstLineChars="196"/>
        <w:rPr>
          <w:rFonts w:ascii="宋体" w:hAnsi="宋体"/>
          <w:szCs w:val="28"/>
        </w:rPr>
      </w:pPr>
      <w:r>
        <w:rPr>
          <w:rFonts w:hint="eastAsia" w:ascii="宋体" w:hAnsi="宋体"/>
          <w:b/>
          <w:szCs w:val="28"/>
        </w:rPr>
        <w:t>十二、</w:t>
      </w:r>
      <w:r>
        <w:rPr>
          <w:rFonts w:ascii="宋体" w:hAnsi="宋体"/>
          <w:szCs w:val="28"/>
        </w:rPr>
        <w:t xml:space="preserve"> </w:t>
      </w:r>
      <w:r>
        <w:rPr>
          <w:rFonts w:hint="eastAsia" w:ascii="宋体" w:hAnsi="宋体"/>
          <w:b/>
          <w:szCs w:val="28"/>
        </w:rPr>
        <w:t>本分包合同自</w:t>
      </w:r>
      <w:r>
        <w:rPr>
          <w:rFonts w:hint="eastAsia" w:ascii="宋体" w:hAnsi="宋体"/>
          <w:b/>
          <w:szCs w:val="28"/>
          <w:u w:val="single"/>
        </w:rPr>
        <w:t xml:space="preserve">    双方签字、盖章后           </w:t>
      </w:r>
      <w:r>
        <w:rPr>
          <w:rFonts w:ascii="宋体" w:hAnsi="宋体"/>
          <w:b/>
          <w:szCs w:val="28"/>
          <w:u w:val="single"/>
        </w:rPr>
        <w:t xml:space="preserve">  </w:t>
      </w:r>
      <w:r>
        <w:rPr>
          <w:rFonts w:hint="eastAsia" w:ascii="宋体" w:hAnsi="宋体"/>
          <w:b/>
          <w:szCs w:val="28"/>
          <w:u w:val="single"/>
        </w:rPr>
        <w:t xml:space="preserve">      </w:t>
      </w:r>
      <w:r>
        <w:rPr>
          <w:rFonts w:hint="eastAsia" w:ascii="宋体" w:hAnsi="宋体"/>
          <w:b/>
          <w:szCs w:val="28"/>
        </w:rPr>
        <w:t>生效。</w:t>
      </w:r>
    </w:p>
    <w:p>
      <w:pPr>
        <w:shd w:val="clear" w:color="auto" w:fill="FFFFFF"/>
        <w:snapToGrid w:val="0"/>
        <w:spacing w:line="480" w:lineRule="exact"/>
        <w:ind w:firstLine="480"/>
        <w:rPr>
          <w:rFonts w:hint="eastAsia" w:ascii="宋体" w:hAnsi="宋体"/>
          <w:szCs w:val="28"/>
        </w:rPr>
      </w:pPr>
      <w:r>
        <w:rPr>
          <w:rFonts w:ascii="宋体" w:hAnsi="宋体"/>
          <w:szCs w:val="28"/>
        </w:rPr>
        <w:t> </w:t>
      </w:r>
    </w:p>
    <w:tbl>
      <w:tblPr>
        <w:tblStyle w:val="37"/>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567" w:hRule="exact"/>
        </w:trPr>
        <w:tc>
          <w:tcPr>
            <w:tcW w:w="4261" w:type="dxa"/>
            <w:noWrap w:val="0"/>
            <w:vAlign w:val="center"/>
          </w:tcPr>
          <w:p>
            <w:pPr>
              <w:snapToGrid w:val="0"/>
              <w:spacing w:line="480" w:lineRule="exact"/>
              <w:ind w:firstLine="480"/>
              <w:rPr>
                <w:rFonts w:ascii="宋体" w:hAnsi="宋体"/>
                <w:szCs w:val="28"/>
              </w:rPr>
            </w:pPr>
            <w:r>
              <w:rPr>
                <w:rFonts w:ascii="宋体" w:hAnsi="宋体"/>
                <w:b/>
                <w:szCs w:val="28"/>
              </w:rPr>
              <w:t>承包人：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ascii="宋体" w:hAnsi="宋体"/>
                <w:szCs w:val="28"/>
              </w:rPr>
              <w:t>（</w:t>
            </w:r>
            <w:r>
              <w:rPr>
                <w:rFonts w:hint="eastAsia" w:ascii="宋体" w:hAnsi="宋体"/>
                <w:szCs w:val="28"/>
              </w:rPr>
              <w:t>盖单位</w:t>
            </w:r>
            <w:r>
              <w:rPr>
                <w:rFonts w:ascii="宋体" w:hAnsi="宋体"/>
                <w:szCs w:val="28"/>
              </w:rPr>
              <w:t>章）</w:t>
            </w:r>
          </w:p>
        </w:tc>
        <w:tc>
          <w:tcPr>
            <w:tcW w:w="4261" w:type="dxa"/>
            <w:noWrap w:val="0"/>
            <w:vAlign w:val="center"/>
          </w:tcPr>
          <w:p>
            <w:pPr>
              <w:snapToGrid w:val="0"/>
              <w:spacing w:line="480" w:lineRule="exact"/>
              <w:ind w:firstLine="480"/>
              <w:rPr>
                <w:rFonts w:ascii="宋体" w:hAnsi="宋体"/>
                <w:szCs w:val="28"/>
              </w:rPr>
            </w:pPr>
            <w:r>
              <w:rPr>
                <w:rFonts w:ascii="宋体" w:hAnsi="宋体"/>
                <w:b/>
                <w:szCs w:val="28"/>
              </w:rPr>
              <w:t>分包人：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ascii="宋体" w:hAnsi="宋体"/>
                <w:szCs w:val="28"/>
              </w:rPr>
              <w:t>（</w:t>
            </w:r>
            <w:r>
              <w:rPr>
                <w:rFonts w:hint="eastAsia" w:ascii="宋体" w:hAnsi="宋体"/>
                <w:szCs w:val="28"/>
              </w:rPr>
              <w:t>盖单位</w:t>
            </w:r>
            <w:r>
              <w:rPr>
                <w:rFonts w:ascii="宋体" w:hAnsi="宋体"/>
                <w:szCs w:val="28"/>
              </w:rPr>
              <w:t>章）</w:t>
            </w:r>
          </w:p>
        </w:tc>
      </w:tr>
      <w:tr>
        <w:tblPrEx>
          <w:tblCellMar>
            <w:top w:w="0" w:type="dxa"/>
            <w:left w:w="108" w:type="dxa"/>
            <w:bottom w:w="0" w:type="dxa"/>
            <w:right w:w="108" w:type="dxa"/>
          </w:tblCellMar>
        </w:tblPrEx>
        <w:trPr>
          <w:trHeight w:val="1134" w:hRule="exact"/>
        </w:trPr>
        <w:tc>
          <w:tcPr>
            <w:tcW w:w="4261" w:type="dxa"/>
            <w:noWrap w:val="0"/>
            <w:vAlign w:val="center"/>
          </w:tcPr>
          <w:p>
            <w:pPr>
              <w:shd w:val="clear" w:color="auto" w:fill="FFFFFF"/>
              <w:snapToGrid w:val="0"/>
              <w:spacing w:before="120" w:beforeLines="50"/>
              <w:ind w:firstLine="480"/>
              <w:rPr>
                <w:rFonts w:hint="eastAsia" w:ascii="宋体" w:hAnsi="宋体"/>
                <w:szCs w:val="28"/>
              </w:rPr>
            </w:pPr>
            <w:r>
              <w:rPr>
                <w:rFonts w:hint="eastAsia" w:ascii="宋体" w:hAnsi="宋体"/>
                <w:szCs w:val="28"/>
              </w:rPr>
              <w:t>法定代表人或其</w:t>
            </w:r>
          </w:p>
          <w:p>
            <w:pPr>
              <w:shd w:val="clear" w:color="auto" w:fill="FFFFFF"/>
              <w:snapToGrid w:val="0"/>
              <w:spacing w:before="120" w:beforeLines="50"/>
              <w:ind w:firstLine="480"/>
              <w:rPr>
                <w:rFonts w:hint="eastAsia" w:ascii="宋体" w:hAnsi="宋体"/>
                <w:szCs w:val="28"/>
              </w:rPr>
            </w:pPr>
            <w:r>
              <w:rPr>
                <w:rFonts w:hint="eastAsia" w:ascii="宋体" w:hAnsi="宋体"/>
                <w:szCs w:val="28"/>
              </w:rPr>
              <w:t>委托代理人：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（签字）</w:t>
            </w:r>
          </w:p>
        </w:tc>
        <w:tc>
          <w:tcPr>
            <w:tcW w:w="4261" w:type="dxa"/>
            <w:noWrap w:val="0"/>
            <w:vAlign w:val="center"/>
          </w:tcPr>
          <w:p>
            <w:pPr>
              <w:shd w:val="clear" w:color="auto" w:fill="FFFFFF"/>
              <w:snapToGrid w:val="0"/>
              <w:spacing w:before="120" w:beforeLines="50"/>
              <w:ind w:firstLine="480"/>
              <w:rPr>
                <w:rFonts w:hint="eastAsia" w:ascii="宋体" w:hAnsi="宋体"/>
                <w:szCs w:val="28"/>
              </w:rPr>
            </w:pPr>
            <w:r>
              <w:rPr>
                <w:rFonts w:hint="eastAsia" w:ascii="宋体" w:hAnsi="宋体"/>
                <w:szCs w:val="28"/>
              </w:rPr>
              <w:t>法定代表人或其</w:t>
            </w:r>
          </w:p>
          <w:p>
            <w:pPr>
              <w:snapToGrid w:val="0"/>
              <w:spacing w:line="480" w:lineRule="exact"/>
              <w:ind w:firstLine="480"/>
              <w:rPr>
                <w:rFonts w:ascii="宋体" w:hAnsi="宋体"/>
                <w:szCs w:val="28"/>
                <w:u w:val="single"/>
              </w:rPr>
            </w:pPr>
            <w:r>
              <w:rPr>
                <w:rFonts w:hint="eastAsia" w:ascii="宋体" w:hAnsi="宋体"/>
                <w:szCs w:val="28"/>
              </w:rPr>
              <w:t>委托代理人：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p>
          <w:p>
            <w:pPr>
              <w:snapToGrid w:val="0"/>
              <w:spacing w:line="480" w:lineRule="exact"/>
              <w:ind w:firstLine="480"/>
              <w:rPr>
                <w:rFonts w:ascii="宋体" w:hAnsi="宋体"/>
                <w:szCs w:val="28"/>
                <w:u w:val="single"/>
              </w:rPr>
            </w:pPr>
          </w:p>
          <w:p>
            <w:pPr>
              <w:snapToGrid w:val="0"/>
              <w:spacing w:line="480" w:lineRule="exact"/>
              <w:ind w:firstLine="480"/>
              <w:rPr>
                <w:rFonts w:ascii="宋体" w:hAnsi="宋体"/>
                <w:szCs w:val="28"/>
              </w:rPr>
            </w:pPr>
            <w:r>
              <w:rPr>
                <w:rFonts w:hint="eastAsia" w:ascii="宋体" w:hAnsi="宋体"/>
                <w:szCs w:val="28"/>
              </w:rPr>
              <w:t>（签字）</w:t>
            </w:r>
          </w:p>
        </w:tc>
      </w:tr>
      <w:tr>
        <w:tblPrEx>
          <w:tblCellMar>
            <w:top w:w="0" w:type="dxa"/>
            <w:left w:w="108" w:type="dxa"/>
            <w:bottom w:w="0" w:type="dxa"/>
            <w:right w:w="108" w:type="dxa"/>
          </w:tblCellMar>
        </w:tblPrEx>
        <w:trPr>
          <w:trHeight w:val="559" w:hRule="exact"/>
        </w:trPr>
        <w:tc>
          <w:tcPr>
            <w:tcW w:w="4261" w:type="dxa"/>
            <w:noWrap w:val="0"/>
            <w:vAlign w:val="center"/>
          </w:tcPr>
          <w:p>
            <w:pPr>
              <w:shd w:val="clear" w:color="auto" w:fill="FFFFFF"/>
              <w:snapToGrid w:val="0"/>
              <w:spacing w:before="120" w:beforeLines="50"/>
              <w:ind w:firstLine="480"/>
              <w:rPr>
                <w:rFonts w:hint="eastAsia" w:ascii="宋体" w:hAnsi="宋体"/>
                <w:szCs w:val="28"/>
              </w:rPr>
            </w:pP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tc>
        <w:tc>
          <w:tcPr>
            <w:tcW w:w="4261" w:type="dxa"/>
            <w:noWrap w:val="0"/>
            <w:vAlign w:val="center"/>
          </w:tcPr>
          <w:p>
            <w:pPr>
              <w:snapToGrid w:val="0"/>
              <w:spacing w:line="480" w:lineRule="exact"/>
              <w:ind w:firstLine="480"/>
              <w:rPr>
                <w:rFonts w:ascii="宋体" w:hAnsi="宋体"/>
                <w:szCs w:val="28"/>
              </w:rPr>
            </w:pP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tc>
      </w:tr>
      <w:tr>
        <w:tblPrEx>
          <w:tblCellMar>
            <w:top w:w="0" w:type="dxa"/>
            <w:left w:w="108" w:type="dxa"/>
            <w:bottom w:w="0" w:type="dxa"/>
            <w:right w:w="108" w:type="dxa"/>
          </w:tblCellMar>
        </w:tblPrEx>
        <w:trPr>
          <w:trHeight w:val="567" w:hRule="exact"/>
        </w:trPr>
        <w:tc>
          <w:tcPr>
            <w:tcW w:w="8522" w:type="dxa"/>
            <w:gridSpan w:val="2"/>
            <w:noWrap w:val="0"/>
            <w:vAlign w:val="center"/>
          </w:tcPr>
          <w:p>
            <w:pPr>
              <w:snapToGrid w:val="0"/>
              <w:spacing w:line="480" w:lineRule="exact"/>
              <w:ind w:firstLine="480"/>
              <w:rPr>
                <w:rFonts w:ascii="宋体" w:hAnsi="宋体"/>
                <w:szCs w:val="28"/>
              </w:rPr>
            </w:pPr>
            <w:r>
              <w:rPr>
                <w:rFonts w:hint="eastAsia" w:ascii="宋体" w:hAnsi="宋体"/>
                <w:szCs w:val="28"/>
              </w:rPr>
              <w:t>签约地点：</w:t>
            </w:r>
            <w:r>
              <w:rPr>
                <w:rFonts w:hint="eastAsia" w:ascii="宋体" w:hAnsi="宋体"/>
                <w:szCs w:val="28"/>
                <w:u w:val="single"/>
              </w:rPr>
              <w:t xml:space="preserve">     北京市昌平区                        </w:t>
            </w:r>
          </w:p>
        </w:tc>
      </w:tr>
    </w:tbl>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rPr>
          <w:rFonts w:hint="eastAsia"/>
        </w:rPr>
      </w:pPr>
      <w:bookmarkStart w:id="3" w:name="_Toc70904289"/>
    </w:p>
    <w:p>
      <w:pPr>
        <w:ind w:firstLine="480"/>
        <w:rPr>
          <w:rFonts w:hint="eastAsia"/>
        </w:rPr>
      </w:pPr>
    </w:p>
    <w:p>
      <w:pPr>
        <w:pStyle w:val="2"/>
        <w:tabs>
          <w:tab w:val="clear" w:pos="432"/>
        </w:tabs>
        <w:ind w:left="440" w:hanging="440"/>
        <w:rPr>
          <w:rFonts w:hint="eastAsia"/>
          <w:sz w:val="44"/>
          <w:szCs w:val="44"/>
        </w:rPr>
      </w:pPr>
      <w:r>
        <w:rPr>
          <w:rFonts w:hint="eastAsia"/>
          <w:sz w:val="44"/>
          <w:szCs w:val="44"/>
        </w:rPr>
        <w:t>第二部分  通用条款</w:t>
      </w:r>
    </w:p>
    <w:p>
      <w:pPr>
        <w:spacing w:line="480" w:lineRule="exact"/>
        <w:ind w:firstLine="480"/>
        <w:rPr>
          <w:rFonts w:hint="eastAsia"/>
        </w:rPr>
      </w:pPr>
    </w:p>
    <w:p>
      <w:pPr>
        <w:pStyle w:val="3"/>
        <w:rPr>
          <w:rFonts w:hint="eastAsia"/>
        </w:rPr>
      </w:pPr>
      <w:r>
        <w:rPr>
          <w:rFonts w:hint="eastAsia"/>
        </w:rPr>
        <w:t>一、词语定义及合同文件</w:t>
      </w:r>
    </w:p>
    <w:p>
      <w:pPr>
        <w:pStyle w:val="5"/>
        <w:jc w:val="both"/>
        <w:rPr>
          <w:rFonts w:hint="eastAsia"/>
        </w:rPr>
      </w:pPr>
      <w:r>
        <w:rPr>
          <w:rFonts w:hint="eastAsia"/>
        </w:rPr>
        <w:t>1、词语定义</w:t>
      </w:r>
    </w:p>
    <w:p>
      <w:pPr>
        <w:spacing w:line="480" w:lineRule="exact"/>
        <w:ind w:left="360" w:firstLine="480"/>
        <w:jc w:val="both"/>
        <w:rPr>
          <w:rFonts w:hint="eastAsia"/>
        </w:rPr>
      </w:pPr>
      <w:r>
        <w:rPr>
          <w:rFonts w:hint="eastAsia"/>
        </w:rPr>
        <w:t>下列词语除专用条款另有约定外，应具有本条款所赋予的定义：</w:t>
      </w:r>
    </w:p>
    <w:p>
      <w:pPr>
        <w:spacing w:line="480" w:lineRule="exact"/>
        <w:ind w:firstLine="480"/>
        <w:jc w:val="both"/>
        <w:rPr>
          <w:rFonts w:hint="eastAsia"/>
        </w:rPr>
      </w:pPr>
      <w:r>
        <w:t>1.</w:t>
      </w:r>
      <w:r>
        <w:rPr>
          <w:rFonts w:hint="eastAsia"/>
        </w:rPr>
        <w:t>1 通用条款：是根据法律、行政法规规定及建设工程施工的需要订立，通用于分包工程施工的条款。</w:t>
      </w:r>
    </w:p>
    <w:p>
      <w:pPr>
        <w:spacing w:line="480" w:lineRule="exact"/>
        <w:ind w:firstLine="480"/>
        <w:jc w:val="both"/>
        <w:rPr>
          <w:rFonts w:hint="eastAsia"/>
          <w:b/>
        </w:rPr>
      </w:pPr>
      <w:r>
        <w:rPr>
          <w:rFonts w:hint="eastAsia"/>
        </w:rPr>
        <w:t>1</w:t>
      </w:r>
      <w:r>
        <w:t>.</w:t>
      </w:r>
      <w:r>
        <w:rPr>
          <w:rFonts w:hint="eastAsia"/>
        </w:rPr>
        <w:t>2 专用条款：是承包人与分包人根据法律、行政法规规定，结合具体工程实际，经协商达成一致意见的条款，是对通用条款的具体化、补充或修改。</w:t>
      </w:r>
    </w:p>
    <w:p>
      <w:pPr>
        <w:spacing w:line="480" w:lineRule="exact"/>
        <w:ind w:firstLine="480"/>
        <w:jc w:val="both"/>
        <w:rPr>
          <w:rFonts w:hint="eastAsia"/>
        </w:rPr>
      </w:pPr>
      <w:r>
        <w:rPr>
          <w:rFonts w:hint="eastAsia"/>
        </w:rPr>
        <w:t xml:space="preserve">    </w:t>
      </w:r>
      <w:r>
        <w:t>1.</w:t>
      </w:r>
      <w:r>
        <w:rPr>
          <w:rFonts w:hint="eastAsia"/>
        </w:rPr>
        <w:t>3 发包人：指在总包合同协议书中约定的具有工程发包主体资格和支付工程价款能力的当事人，以及取得该当事人资格的合法继承人。</w:t>
      </w:r>
    </w:p>
    <w:p>
      <w:pPr>
        <w:spacing w:line="480" w:lineRule="exact"/>
        <w:ind w:firstLine="480"/>
        <w:jc w:val="both"/>
        <w:rPr>
          <w:rFonts w:hint="eastAsia"/>
        </w:rPr>
      </w:pPr>
      <w:r>
        <w:rPr>
          <w:rFonts w:hint="eastAsia"/>
        </w:rPr>
        <w:t>1</w:t>
      </w:r>
      <w:r>
        <w:t>.</w:t>
      </w:r>
      <w:r>
        <w:rPr>
          <w:rFonts w:hint="eastAsia"/>
        </w:rPr>
        <w:t>4 承包人：指在总包合同协议书中约定的，被发包人接受的具有工程施工总承包主体资格的当事人，以及取得该当事人资格的合法继承人。</w:t>
      </w:r>
    </w:p>
    <w:p>
      <w:pPr>
        <w:spacing w:line="480" w:lineRule="exact"/>
        <w:ind w:firstLine="480"/>
        <w:jc w:val="both"/>
        <w:rPr>
          <w:rFonts w:hint="eastAsia"/>
        </w:rPr>
      </w:pPr>
      <w:r>
        <w:rPr>
          <w:rFonts w:hint="eastAsia"/>
        </w:rPr>
        <w:t>1</w:t>
      </w:r>
      <w:r>
        <w:t>.</w:t>
      </w:r>
      <w:r>
        <w:rPr>
          <w:rFonts w:hint="eastAsia"/>
        </w:rPr>
        <w:t>5 分包人：指在本分包合同协议书中约定的，被承包人接受的具有分包该工程资格的当事人，以及取得该当事人资格的合法继承人。</w:t>
      </w:r>
    </w:p>
    <w:p>
      <w:pPr>
        <w:spacing w:line="480" w:lineRule="exact"/>
        <w:ind w:firstLine="480"/>
        <w:jc w:val="both"/>
        <w:rPr>
          <w:rFonts w:hint="eastAsia"/>
        </w:rPr>
      </w:pPr>
      <w:r>
        <w:rPr>
          <w:rFonts w:hint="eastAsia"/>
        </w:rPr>
        <w:t>1.6 总包工程：指由发包人和承包人在总包合同协议书中约定的承包范围内的工程。</w:t>
      </w:r>
    </w:p>
    <w:p>
      <w:pPr>
        <w:spacing w:line="480" w:lineRule="exact"/>
        <w:ind w:firstLine="480"/>
        <w:jc w:val="both"/>
        <w:rPr>
          <w:rFonts w:hint="eastAsia"/>
        </w:rPr>
      </w:pPr>
      <w:r>
        <w:rPr>
          <w:rFonts w:hint="eastAsia"/>
        </w:rPr>
        <w:t>1.7 分包工程：指由承包人和分包人在本合同协议书中约定的分包范围内的工程。</w:t>
      </w:r>
    </w:p>
    <w:p>
      <w:pPr>
        <w:spacing w:line="480" w:lineRule="exact"/>
        <w:ind w:firstLine="480"/>
        <w:jc w:val="both"/>
        <w:rPr>
          <w:rFonts w:hint="eastAsia"/>
        </w:rPr>
      </w:pPr>
      <w:r>
        <w:rPr>
          <w:rFonts w:hint="eastAsia"/>
        </w:rPr>
        <w:t xml:space="preserve">    </w:t>
      </w:r>
      <w:r>
        <w:t>1.</w:t>
      </w:r>
      <w:r>
        <w:rPr>
          <w:rFonts w:hint="eastAsia"/>
        </w:rPr>
        <w:t>8 工程师：指在总包合同中约定的由工程监理单位委派的工程师或发包人指定的履行总包合同的代表，其具体身份和职权由发包人和承包人在总包合同专用条款中约定。</w:t>
      </w:r>
    </w:p>
    <w:p>
      <w:pPr>
        <w:spacing w:line="480" w:lineRule="exact"/>
        <w:ind w:firstLine="480"/>
        <w:jc w:val="both"/>
        <w:rPr>
          <w:rFonts w:hint="eastAsia"/>
        </w:rPr>
      </w:pPr>
      <w:r>
        <w:rPr>
          <w:rFonts w:hint="eastAsia"/>
        </w:rPr>
        <w:t xml:space="preserve">    1.9 项目经理：指承包人在总包合同专用条款和本合同专用条款中指定的负责施工管理、履行总包合同及本合同的代表。</w:t>
      </w:r>
    </w:p>
    <w:p>
      <w:pPr>
        <w:spacing w:line="480" w:lineRule="exact"/>
        <w:ind w:firstLine="480"/>
        <w:jc w:val="both"/>
        <w:rPr>
          <w:rFonts w:hint="eastAsia"/>
        </w:rPr>
      </w:pPr>
      <w:r>
        <w:rPr>
          <w:rFonts w:hint="eastAsia"/>
        </w:rPr>
        <w:t xml:space="preserve">    1</w:t>
      </w:r>
      <w:r>
        <w:t>.</w:t>
      </w:r>
      <w:r>
        <w:rPr>
          <w:rFonts w:hint="eastAsia"/>
        </w:rPr>
        <w:t>10 分包项目经理：指由分包人在分包合同专用条款中指定的负责施工管理和履行分包合同的代表。</w:t>
      </w:r>
    </w:p>
    <w:p>
      <w:pPr>
        <w:spacing w:line="480" w:lineRule="exact"/>
        <w:ind w:firstLine="480"/>
        <w:jc w:val="both"/>
        <w:rPr>
          <w:rFonts w:hint="eastAsia"/>
        </w:rPr>
      </w:pPr>
      <w:r>
        <w:rPr>
          <w:rFonts w:hint="eastAsia"/>
        </w:rPr>
        <w:t>1</w:t>
      </w:r>
      <w:r>
        <w:t>.</w:t>
      </w:r>
      <w:r>
        <w:rPr>
          <w:rFonts w:hint="eastAsia"/>
        </w:rPr>
        <w:t>11 总包合同：指发包人与承包人之间签订的施工总承包合同，由协议书、通用条款和专用条款组成。</w:t>
      </w:r>
    </w:p>
    <w:p>
      <w:pPr>
        <w:spacing w:line="480" w:lineRule="exact"/>
        <w:ind w:firstLine="480"/>
        <w:jc w:val="both"/>
        <w:rPr>
          <w:rFonts w:hint="eastAsia"/>
        </w:rPr>
      </w:pPr>
      <w:r>
        <w:rPr>
          <w:rFonts w:hint="eastAsia"/>
        </w:rPr>
        <w:t>1.12 总包合同条款：指中华人民共和国建设部和国家工商行政管理局于1999年修订印发的《建设工程施工合同文本》（建建[1999]313号）中的施工合同通用条款，以及经发包人和承包人协商一致的专用条款。</w:t>
      </w:r>
    </w:p>
    <w:p>
      <w:pPr>
        <w:spacing w:line="480" w:lineRule="exact"/>
        <w:ind w:firstLine="480"/>
        <w:jc w:val="both"/>
        <w:rPr>
          <w:rFonts w:hint="eastAsia"/>
        </w:rPr>
      </w:pPr>
      <w:r>
        <w:rPr>
          <w:rFonts w:hint="eastAsia"/>
        </w:rPr>
        <w:t xml:space="preserve">    1</w:t>
      </w:r>
      <w:r>
        <w:t>.</w:t>
      </w:r>
      <w:r>
        <w:rPr>
          <w:rFonts w:hint="eastAsia"/>
        </w:rPr>
        <w:t>13 分包合同：指承包人和分包人之间签订的施工专业分包合同，由协议书、通用条款和专用条款组成。</w:t>
      </w:r>
    </w:p>
    <w:p>
      <w:pPr>
        <w:spacing w:line="480" w:lineRule="exact"/>
        <w:ind w:firstLine="480"/>
        <w:jc w:val="both"/>
        <w:rPr>
          <w:rFonts w:hint="eastAsia"/>
        </w:rPr>
      </w:pPr>
      <w:r>
        <w:rPr>
          <w:rFonts w:hint="eastAsia"/>
        </w:rPr>
        <w:t xml:space="preserve">    1.14 工程建设标准：指与分包工程相关的工程建设标准，以及经承包人确认的，对工程建设标准进行的任何修改或增补。</w:t>
      </w:r>
    </w:p>
    <w:p>
      <w:pPr>
        <w:spacing w:line="480" w:lineRule="exact"/>
        <w:ind w:firstLine="480"/>
        <w:jc w:val="both"/>
        <w:rPr>
          <w:rFonts w:hint="eastAsia"/>
        </w:rPr>
      </w:pPr>
      <w:r>
        <w:rPr>
          <w:rFonts w:hint="eastAsia"/>
        </w:rPr>
        <w:t xml:space="preserve">    1.15 图纸：指由承包人提供的符合总包合同要求及分包合同需要的所有图纸、计算书、配套说明以及相关的技术资料。</w:t>
      </w:r>
    </w:p>
    <w:p>
      <w:pPr>
        <w:spacing w:line="480" w:lineRule="exact"/>
        <w:ind w:firstLine="480"/>
        <w:jc w:val="both"/>
        <w:rPr>
          <w:rFonts w:hint="eastAsia"/>
        </w:rPr>
      </w:pPr>
      <w:r>
        <w:rPr>
          <w:rFonts w:hint="eastAsia"/>
        </w:rPr>
        <w:t xml:space="preserve">    1.16 报价书：指由分包人根据分包合同的规定，为完成分包工程，向承包人提出的分包合同报价。在承包人采用招标方式确定分包人时，该报价书应与中标通知书中的中标价格一致。</w:t>
      </w:r>
    </w:p>
    <w:p>
      <w:pPr>
        <w:spacing w:line="480" w:lineRule="exact"/>
        <w:ind w:firstLine="480"/>
        <w:jc w:val="both"/>
        <w:rPr>
          <w:rFonts w:hint="eastAsia"/>
        </w:rPr>
      </w:pPr>
      <w:r>
        <w:rPr>
          <w:rFonts w:hint="eastAsia"/>
        </w:rPr>
        <w:t xml:space="preserve">    1.17 中标通知书：指由承包人发出的确定分包人中标的通知。</w:t>
      </w:r>
    </w:p>
    <w:p>
      <w:pPr>
        <w:spacing w:line="480" w:lineRule="exact"/>
        <w:ind w:firstLine="480"/>
        <w:jc w:val="both"/>
        <w:rPr>
          <w:rFonts w:hint="eastAsia"/>
        </w:rPr>
      </w:pPr>
      <w:r>
        <w:rPr>
          <w:rFonts w:hint="eastAsia"/>
        </w:rPr>
        <w:t xml:space="preserve">    1.18 开工日期：指承包人和分包人在本合同协议书中约定的，分包人开始施工的绝对或相对的日期。</w:t>
      </w:r>
    </w:p>
    <w:p>
      <w:pPr>
        <w:spacing w:line="480" w:lineRule="exact"/>
        <w:ind w:firstLine="480"/>
        <w:jc w:val="both"/>
        <w:rPr>
          <w:rFonts w:hint="eastAsia"/>
        </w:rPr>
      </w:pPr>
      <w:r>
        <w:rPr>
          <w:rFonts w:hint="eastAsia"/>
        </w:rPr>
        <w:t xml:space="preserve">    1.19 竣工日期：指承包人和分包人在本合同协议书中约定的，分包人完成分包工程的绝对或相对的日期。</w:t>
      </w:r>
    </w:p>
    <w:p>
      <w:pPr>
        <w:spacing w:line="480" w:lineRule="exact"/>
        <w:ind w:firstLine="480"/>
        <w:jc w:val="both"/>
        <w:rPr>
          <w:rFonts w:hint="eastAsia"/>
        </w:rPr>
      </w:pPr>
      <w:r>
        <w:rPr>
          <w:rFonts w:hint="eastAsia"/>
        </w:rPr>
        <w:t>1.20合同价款：指承包人与分包人在本合同协议书中约定，承包人用以支付分包人按照分包合同完成分包范围内全部工程并承担质量保修责任的款项。</w:t>
      </w:r>
    </w:p>
    <w:p>
      <w:pPr>
        <w:spacing w:line="480" w:lineRule="exact"/>
        <w:ind w:firstLine="480"/>
        <w:jc w:val="both"/>
        <w:rPr>
          <w:rFonts w:hint="eastAsia"/>
        </w:rPr>
      </w:pPr>
      <w:r>
        <w:rPr>
          <w:rFonts w:hint="eastAsia"/>
        </w:rPr>
        <w:t>1.21追加合同价款：指在分包合同履行过程中发生需要增加合同款项的情况，经承包人确认后，按双方约定的计算合同价款的方法增加的合同价款。</w:t>
      </w:r>
    </w:p>
    <w:p>
      <w:pPr>
        <w:spacing w:line="480" w:lineRule="exact"/>
        <w:ind w:firstLine="480"/>
        <w:jc w:val="both"/>
        <w:rPr>
          <w:rFonts w:hint="eastAsia"/>
        </w:rPr>
      </w:pPr>
      <w:r>
        <w:rPr>
          <w:rFonts w:hint="eastAsia"/>
        </w:rPr>
        <w:t xml:space="preserve">    1.22 施工场地：指由承包人提供的用于分包工程施工的场所，以及承包人在现场总平面图中具体指定的供分包人施工使用的任何其他场所。 </w:t>
      </w:r>
    </w:p>
    <w:p>
      <w:pPr>
        <w:spacing w:line="480" w:lineRule="exact"/>
        <w:ind w:firstLine="480"/>
        <w:jc w:val="both"/>
        <w:rPr>
          <w:rFonts w:hint="eastAsia"/>
        </w:rPr>
      </w:pPr>
      <w:r>
        <w:rPr>
          <w:rFonts w:hint="eastAsia"/>
        </w:rPr>
        <w:t>1.23 书面形式：指分包合同、信件和数据电文（包括电报、电传、传真、电子数据交换和电子邮件）等可以有形地表现所载内容的形式。</w:t>
      </w:r>
    </w:p>
    <w:p>
      <w:pPr>
        <w:spacing w:line="480" w:lineRule="exact"/>
        <w:ind w:firstLine="480"/>
        <w:jc w:val="both"/>
        <w:rPr>
          <w:rFonts w:hint="eastAsia"/>
        </w:rPr>
      </w:pPr>
      <w:r>
        <w:rPr>
          <w:rFonts w:hint="eastAsia"/>
        </w:rPr>
        <w:t>1.24 违约责任：指合同一方不履行合同义务或履行合同义务不符合约定内容，所应承担的责任。</w:t>
      </w:r>
    </w:p>
    <w:p>
      <w:pPr>
        <w:spacing w:line="480" w:lineRule="exact"/>
        <w:ind w:firstLine="480"/>
        <w:jc w:val="both"/>
        <w:rPr>
          <w:rFonts w:hint="eastAsia"/>
        </w:rPr>
      </w:pPr>
      <w:r>
        <w:rPr>
          <w:rFonts w:hint="eastAsia"/>
        </w:rPr>
        <w:t>1.25 索赔：指在合同履行过程中，对于并非自己的过错，而是应由对方承担责任的情况造成的实际损失，向对方提出经济补偿和（或）工期顺延的要求。</w:t>
      </w:r>
    </w:p>
    <w:p>
      <w:pPr>
        <w:spacing w:line="480" w:lineRule="exact"/>
        <w:ind w:firstLine="480"/>
        <w:jc w:val="both"/>
        <w:rPr>
          <w:rFonts w:hint="eastAsia"/>
        </w:rPr>
      </w:pPr>
      <w:r>
        <w:rPr>
          <w:rFonts w:hint="eastAsia"/>
        </w:rPr>
        <w:t>1.26 不可抗力：指不能预见、不能避免并不能克服的客观情况。</w:t>
      </w:r>
    </w:p>
    <w:p>
      <w:pPr>
        <w:spacing w:line="480" w:lineRule="exact"/>
        <w:ind w:firstLine="480"/>
        <w:jc w:val="both"/>
        <w:rPr>
          <w:rFonts w:hint="eastAsia"/>
        </w:rPr>
      </w:pPr>
      <w:r>
        <w:rPr>
          <w:rFonts w:hint="eastAsia"/>
        </w:rPr>
        <w:t>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pStyle w:val="5"/>
        <w:jc w:val="both"/>
        <w:rPr>
          <w:rFonts w:hint="eastAsia"/>
        </w:rPr>
      </w:pPr>
      <w:r>
        <w:rPr>
          <w:rFonts w:hint="eastAsia"/>
        </w:rPr>
        <w:t>2</w:t>
      </w:r>
      <w:r>
        <w:rPr>
          <w:rFonts w:hint="eastAsia" w:ascii="宋体" w:hAnsi="宋体"/>
        </w:rPr>
        <w:t>、</w:t>
      </w:r>
      <w:r>
        <w:rPr>
          <w:rFonts w:hint="eastAsia"/>
        </w:rPr>
        <w:t>合同文件及解释顺序</w:t>
      </w:r>
    </w:p>
    <w:p>
      <w:pPr>
        <w:spacing w:line="480" w:lineRule="exact"/>
        <w:ind w:firstLine="480"/>
        <w:jc w:val="both"/>
        <w:rPr>
          <w:rFonts w:hint="eastAsia"/>
        </w:rPr>
      </w:pPr>
      <w:r>
        <w:rPr>
          <w:rFonts w:hint="eastAsia"/>
        </w:rPr>
        <w:t xml:space="preserve">    2.1合同文件应能互相解释，互为说明。除本合同专用条款另有约定外，组成本合同的文件及优先解释顺序如下：</w:t>
      </w:r>
    </w:p>
    <w:p>
      <w:pPr>
        <w:spacing w:line="480" w:lineRule="exact"/>
        <w:ind w:left="214" w:leftChars="102" w:firstLine="210" w:firstLineChars="100"/>
        <w:jc w:val="both"/>
        <w:rPr>
          <w:rFonts w:hint="eastAsia"/>
        </w:rPr>
      </w:pPr>
      <w:r>
        <w:rPr>
          <w:rFonts w:hint="eastAsia"/>
        </w:rPr>
        <w:t>（1）、本合同协议书；</w:t>
      </w:r>
    </w:p>
    <w:p>
      <w:pPr>
        <w:spacing w:line="480" w:lineRule="exact"/>
        <w:ind w:left="214" w:leftChars="102" w:firstLine="210" w:firstLineChars="100"/>
        <w:jc w:val="both"/>
        <w:rPr>
          <w:rFonts w:hint="eastAsia"/>
        </w:rPr>
      </w:pPr>
      <w:r>
        <w:rPr>
          <w:rFonts w:hint="eastAsia"/>
        </w:rPr>
        <w:t>（2）、中标通知书（如有时）；</w:t>
      </w:r>
    </w:p>
    <w:p>
      <w:pPr>
        <w:spacing w:line="480" w:lineRule="exact"/>
        <w:ind w:left="214" w:leftChars="102" w:firstLine="210" w:firstLineChars="100"/>
        <w:jc w:val="both"/>
        <w:rPr>
          <w:rFonts w:hint="eastAsia"/>
        </w:rPr>
      </w:pPr>
      <w:r>
        <w:rPr>
          <w:rFonts w:hint="eastAsia"/>
        </w:rPr>
        <w:t>（3）、分包人的投标函及报价书；</w:t>
      </w:r>
    </w:p>
    <w:p>
      <w:pPr>
        <w:spacing w:line="480" w:lineRule="exact"/>
        <w:ind w:left="214" w:leftChars="102" w:firstLine="210" w:firstLineChars="100"/>
        <w:jc w:val="both"/>
        <w:rPr>
          <w:rFonts w:hint="eastAsia"/>
          <w:bCs/>
        </w:rPr>
      </w:pPr>
      <w:r>
        <w:rPr>
          <w:rFonts w:hint="eastAsia"/>
          <w:bCs/>
        </w:rPr>
        <w:t>（4）、除总包合同工程价款之外的总包合同文件。</w:t>
      </w:r>
    </w:p>
    <w:p>
      <w:pPr>
        <w:spacing w:line="480" w:lineRule="exact"/>
        <w:ind w:left="214" w:leftChars="102" w:firstLine="210" w:firstLineChars="100"/>
        <w:jc w:val="both"/>
        <w:rPr>
          <w:rFonts w:hint="eastAsia"/>
        </w:rPr>
      </w:pPr>
      <w:r>
        <w:rPr>
          <w:rFonts w:hint="eastAsia"/>
        </w:rPr>
        <w:t>（5）、本合同专用条款；</w:t>
      </w:r>
    </w:p>
    <w:p>
      <w:pPr>
        <w:spacing w:line="480" w:lineRule="exact"/>
        <w:ind w:left="214" w:leftChars="102" w:firstLine="210" w:firstLineChars="100"/>
        <w:jc w:val="both"/>
        <w:rPr>
          <w:rFonts w:hint="eastAsia"/>
        </w:rPr>
      </w:pPr>
      <w:r>
        <w:rPr>
          <w:rFonts w:hint="eastAsia"/>
        </w:rPr>
        <w:t>（6）、本合同通用条款；</w:t>
      </w:r>
    </w:p>
    <w:p>
      <w:pPr>
        <w:spacing w:line="480" w:lineRule="exact"/>
        <w:ind w:left="214" w:leftChars="102" w:firstLine="210" w:firstLineChars="100"/>
        <w:jc w:val="both"/>
        <w:rPr>
          <w:rFonts w:hint="eastAsia"/>
        </w:rPr>
      </w:pPr>
      <w:r>
        <w:rPr>
          <w:rFonts w:hint="eastAsia"/>
        </w:rPr>
        <w:t>（7）、本合同工程建设标准、图纸；</w:t>
      </w:r>
    </w:p>
    <w:p>
      <w:pPr>
        <w:spacing w:line="480" w:lineRule="exact"/>
        <w:ind w:left="214" w:leftChars="102" w:firstLine="210" w:firstLineChars="100"/>
        <w:jc w:val="both"/>
        <w:rPr>
          <w:rFonts w:hint="eastAsia"/>
          <w:bCs/>
        </w:rPr>
      </w:pPr>
      <w:r>
        <w:rPr>
          <w:rFonts w:hint="eastAsia"/>
          <w:bCs/>
        </w:rPr>
        <w:t>（8）、合同履行过程中，承包人和分包人协商一致的其他书面文件。</w:t>
      </w:r>
    </w:p>
    <w:p>
      <w:pPr>
        <w:spacing w:line="480" w:lineRule="exact"/>
        <w:ind w:firstLine="480"/>
        <w:jc w:val="both"/>
        <w:rPr>
          <w:rFonts w:hint="eastAsia"/>
        </w:rPr>
      </w:pPr>
      <w:r>
        <w:rPr>
          <w:rFonts w:hint="eastAsia"/>
        </w:rPr>
        <w:t>2.2 当合同文件内容出现含糊不清或不相一致时，应在不影响工程正常进行的情况下，由分包人和承包人协商解决。双方协商不成时，按本合同通用条款第28条关于争议的约定处理。</w:t>
      </w:r>
    </w:p>
    <w:p>
      <w:pPr>
        <w:pStyle w:val="5"/>
        <w:ind w:firstLineChars="0"/>
        <w:jc w:val="both"/>
        <w:rPr>
          <w:rFonts w:hint="eastAsia"/>
        </w:rPr>
      </w:pPr>
      <w:r>
        <w:rPr>
          <w:rFonts w:hint="eastAsia"/>
        </w:rPr>
        <w:t>3</w:t>
      </w:r>
      <w:r>
        <w:rPr>
          <w:rFonts w:hint="eastAsia" w:ascii="宋体" w:hAnsi="宋体"/>
        </w:rPr>
        <w:t>、</w:t>
      </w:r>
      <w:r>
        <w:rPr>
          <w:rFonts w:hint="eastAsia"/>
        </w:rPr>
        <w:t>语言文字和适用法律、行政法规及工程建设标准</w:t>
      </w:r>
    </w:p>
    <w:p>
      <w:pPr>
        <w:spacing w:line="480" w:lineRule="exact"/>
        <w:ind w:firstLine="480"/>
        <w:jc w:val="both"/>
        <w:rPr>
          <w:rFonts w:hint="eastAsia"/>
        </w:rPr>
      </w:pPr>
      <w:r>
        <w:rPr>
          <w:rFonts w:hint="eastAsia"/>
        </w:rPr>
        <w:t xml:space="preserve">    3.1 语言文字</w:t>
      </w:r>
    </w:p>
    <w:p>
      <w:pPr>
        <w:spacing w:line="480" w:lineRule="exact"/>
        <w:ind w:firstLine="480"/>
        <w:jc w:val="both"/>
        <w:rPr>
          <w:rFonts w:hint="eastAsia"/>
        </w:rPr>
      </w:pPr>
      <w:r>
        <w:rPr>
          <w:rFonts w:hint="eastAsia"/>
        </w:rPr>
        <w:t xml:space="preserve">    除本合同专用条款中另有约定，本合同文件使用的语言文字应与总包合同文件使用的语言文字相同。</w:t>
      </w:r>
    </w:p>
    <w:p>
      <w:pPr>
        <w:spacing w:line="480" w:lineRule="exact"/>
        <w:ind w:firstLine="480"/>
        <w:jc w:val="both"/>
        <w:rPr>
          <w:rFonts w:hint="eastAsia"/>
        </w:rPr>
      </w:pPr>
      <w:r>
        <w:rPr>
          <w:rFonts w:hint="eastAsia"/>
        </w:rPr>
        <w:t xml:space="preserve">    3.2 适用法律和行政法规</w:t>
      </w:r>
    </w:p>
    <w:p>
      <w:pPr>
        <w:spacing w:line="480" w:lineRule="exact"/>
        <w:ind w:firstLine="480"/>
        <w:jc w:val="both"/>
        <w:rPr>
          <w:rFonts w:hint="eastAsia"/>
        </w:rPr>
      </w:pPr>
      <w:r>
        <w:rPr>
          <w:rFonts w:hint="eastAsia"/>
        </w:rPr>
        <w:t xml:space="preserve">    除本合同专用条款中另有约定，本合同适用的法律、法规应与总包合同中规定适用的法律、法规相同。需要明示的法律、行政法规在专用条款内约定。</w:t>
      </w:r>
    </w:p>
    <w:p>
      <w:pPr>
        <w:spacing w:line="480" w:lineRule="exact"/>
        <w:ind w:firstLine="480"/>
        <w:jc w:val="both"/>
        <w:rPr>
          <w:rFonts w:hint="eastAsia"/>
        </w:rPr>
      </w:pPr>
      <w:r>
        <w:rPr>
          <w:rFonts w:hint="eastAsia"/>
        </w:rPr>
        <w:t xml:space="preserve">    3.3 适用工程建设标准</w:t>
      </w:r>
    </w:p>
    <w:p>
      <w:pPr>
        <w:spacing w:line="480" w:lineRule="exact"/>
        <w:ind w:firstLine="480"/>
        <w:jc w:val="both"/>
        <w:rPr>
          <w:rFonts w:hint="eastAsia"/>
        </w:rPr>
      </w:pPr>
      <w:r>
        <w:rPr>
          <w:rFonts w:hint="eastAsia"/>
        </w:rPr>
        <w:t xml:space="preserve">    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spacing w:line="480" w:lineRule="exact"/>
        <w:ind w:firstLine="480"/>
        <w:jc w:val="both"/>
        <w:rPr>
          <w:rFonts w:hint="eastAsia"/>
        </w:rPr>
      </w:pPr>
      <w:r>
        <w:rPr>
          <w:rFonts w:hint="eastAsia"/>
        </w:rPr>
        <w:t xml:space="preserve">    本合同中没有相应工程建设标准的，应由承包人按照本合同专用条款约定的时间向分包人提出施工技术要求，分包人按约定的时间和要求提出施工工艺，经承包人确认后执行。</w:t>
      </w:r>
    </w:p>
    <w:p>
      <w:pPr>
        <w:pStyle w:val="5"/>
        <w:jc w:val="both"/>
        <w:rPr>
          <w:rFonts w:hint="eastAsia"/>
        </w:rPr>
      </w:pPr>
      <w:r>
        <w:rPr>
          <w:rFonts w:hint="eastAsia"/>
        </w:rPr>
        <w:t>4</w:t>
      </w:r>
      <w:r>
        <w:rPr>
          <w:rFonts w:hint="eastAsia" w:ascii="宋体" w:hAnsi="宋体"/>
        </w:rPr>
        <w:t>、</w:t>
      </w:r>
      <w:r>
        <w:rPr>
          <w:rFonts w:hint="eastAsia"/>
        </w:rPr>
        <w:t>图纸</w:t>
      </w:r>
    </w:p>
    <w:p>
      <w:pPr>
        <w:spacing w:line="480" w:lineRule="exact"/>
        <w:ind w:firstLine="480"/>
        <w:jc w:val="both"/>
        <w:rPr>
          <w:rFonts w:hint="eastAsia"/>
        </w:rPr>
      </w:pPr>
      <w:r>
        <w:rPr>
          <w:rFonts w:hint="eastAsia"/>
        </w:rPr>
        <w:t xml:space="preserve">    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spacing w:line="480" w:lineRule="exact"/>
        <w:ind w:firstLine="480"/>
        <w:jc w:val="both"/>
        <w:rPr>
          <w:rFonts w:hint="eastAsia"/>
        </w:rPr>
      </w:pPr>
      <w:r>
        <w:rPr>
          <w:rFonts w:hint="eastAsia"/>
        </w:rPr>
        <w:t xml:space="preserve">    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spacing w:line="480" w:lineRule="exact"/>
        <w:ind w:firstLine="480"/>
        <w:jc w:val="both"/>
        <w:rPr>
          <w:rFonts w:hint="eastAsia"/>
        </w:rPr>
      </w:pPr>
      <w:r>
        <w:rPr>
          <w:rFonts w:hint="eastAsia"/>
        </w:rPr>
        <w:tab/>
      </w:r>
      <w:r>
        <w:rPr>
          <w:rFonts w:hint="eastAsia"/>
        </w:rPr>
        <w:t>关于承包人委托分包人进行深化施工图设计的范围及发生的费用，双方应在专用条款中约定。</w:t>
      </w:r>
    </w:p>
    <w:p>
      <w:pPr>
        <w:spacing w:line="480" w:lineRule="exact"/>
        <w:ind w:firstLine="480"/>
        <w:jc w:val="both"/>
        <w:rPr>
          <w:rFonts w:hint="eastAsia"/>
        </w:rPr>
      </w:pPr>
      <w:r>
        <w:rPr>
          <w:rFonts w:hint="eastAsia"/>
        </w:rPr>
        <w:t>4.3承包人提供的图纸不能满足分包工程施工需要时，双方在专用条款内约定复制、重新绘制、翻译、购买标准图纸等的责任和费用承担。</w:t>
      </w:r>
    </w:p>
    <w:p>
      <w:pPr>
        <w:spacing w:line="480" w:lineRule="exact"/>
        <w:ind w:firstLine="480"/>
        <w:rPr>
          <w:rFonts w:hint="eastAsia"/>
        </w:rPr>
      </w:pPr>
    </w:p>
    <w:p>
      <w:pPr>
        <w:pStyle w:val="3"/>
        <w:rPr>
          <w:rFonts w:hint="eastAsia"/>
        </w:rPr>
      </w:pPr>
      <w:r>
        <w:rPr>
          <w:rFonts w:hint="eastAsia"/>
        </w:rPr>
        <w:t>二、双方一般权利和义务</w:t>
      </w:r>
    </w:p>
    <w:p>
      <w:pPr>
        <w:pStyle w:val="5"/>
        <w:rPr>
          <w:rFonts w:hint="eastAsia"/>
        </w:rPr>
      </w:pPr>
      <w:r>
        <w:rPr>
          <w:rFonts w:hint="eastAsia"/>
        </w:rPr>
        <w:t>5、总包合同</w:t>
      </w:r>
    </w:p>
    <w:p>
      <w:pPr>
        <w:spacing w:line="480" w:lineRule="exact"/>
        <w:ind w:firstLine="480"/>
        <w:rPr>
          <w:rFonts w:hint="eastAsia"/>
        </w:rPr>
      </w:pPr>
      <w:r>
        <w:rPr>
          <w:rFonts w:hint="eastAsia"/>
        </w:rPr>
        <w:t xml:space="preserve">    5.1 分包人对总包合同的了解</w:t>
      </w:r>
    </w:p>
    <w:p>
      <w:pPr>
        <w:spacing w:line="480" w:lineRule="exact"/>
        <w:ind w:firstLine="480"/>
        <w:rPr>
          <w:rFonts w:hint="eastAsia"/>
        </w:rPr>
      </w:pPr>
      <w:r>
        <w:rPr>
          <w:rFonts w:hint="eastAsia"/>
        </w:rPr>
        <w:t xml:space="preserve">    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spacing w:line="480" w:lineRule="exact"/>
        <w:ind w:firstLine="480"/>
        <w:rPr>
          <w:rFonts w:hint="eastAsia"/>
        </w:rPr>
      </w:pPr>
      <w:r>
        <w:rPr>
          <w:rFonts w:hint="eastAsia"/>
        </w:rPr>
        <w:t xml:space="preserve">    5.2 分包人对有关分包工程的责任</w:t>
      </w:r>
    </w:p>
    <w:p>
      <w:pPr>
        <w:spacing w:line="480" w:lineRule="exact"/>
        <w:ind w:firstLine="480"/>
        <w:rPr>
          <w:rFonts w:hint="eastAsia"/>
        </w:rPr>
      </w:pPr>
      <w:r>
        <w:rPr>
          <w:rFonts w:hint="eastAsia"/>
        </w:rPr>
        <w:t>除本合同条款另有约定，分包人应履行并承担总包合同中与分包工程有关的承包人的所有义务与责任，同时应避免因分包人自身行为或疏漏造成承包人违反总包合同中约定的承包人义务的情况发生。</w:t>
      </w:r>
    </w:p>
    <w:p>
      <w:pPr>
        <w:spacing w:line="480" w:lineRule="exact"/>
        <w:ind w:firstLine="480"/>
        <w:rPr>
          <w:rFonts w:hint="eastAsia"/>
        </w:rPr>
      </w:pPr>
      <w:r>
        <w:rPr>
          <w:rFonts w:hint="eastAsia"/>
        </w:rPr>
        <w:t>5.3 分包人与发包人的关系</w:t>
      </w:r>
    </w:p>
    <w:p>
      <w:pPr>
        <w:spacing w:line="480" w:lineRule="exact"/>
        <w:ind w:firstLine="480"/>
        <w:rPr>
          <w:rFonts w:hint="eastAsia"/>
        </w:rPr>
      </w:pPr>
      <w:r>
        <w:rPr>
          <w:rFonts w:hint="eastAsia"/>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Style w:val="16"/>
        <w:spacing w:line="480" w:lineRule="exact"/>
        <w:ind w:firstLineChars="0"/>
        <w:rPr>
          <w:rFonts w:hint="eastAsia"/>
        </w:rPr>
      </w:pPr>
    </w:p>
    <w:p>
      <w:pPr>
        <w:pStyle w:val="5"/>
        <w:ind w:left="0" w:firstLine="0" w:firstLineChars="0"/>
        <w:rPr>
          <w:rFonts w:hint="eastAsia"/>
        </w:rPr>
      </w:pPr>
      <w:r>
        <w:rPr>
          <w:rFonts w:hint="eastAsia"/>
        </w:rPr>
        <w:t>6、指令和决定</w:t>
      </w:r>
    </w:p>
    <w:p>
      <w:pPr>
        <w:spacing w:line="480" w:lineRule="exact"/>
        <w:ind w:firstLine="480"/>
        <w:rPr>
          <w:rFonts w:hint="eastAsia"/>
        </w:rPr>
      </w:pPr>
      <w:r>
        <w:rPr>
          <w:rFonts w:hint="eastAsia"/>
        </w:rPr>
        <w:t xml:space="preserve">    6.1 承包人指令</w:t>
      </w:r>
    </w:p>
    <w:p>
      <w:pPr>
        <w:spacing w:line="480" w:lineRule="exact"/>
        <w:ind w:firstLine="480"/>
        <w:rPr>
          <w:rFonts w:hint="eastAsia"/>
        </w:rPr>
      </w:pPr>
      <w:r>
        <w:rPr>
          <w:rFonts w:hint="eastAsia"/>
        </w:rPr>
        <w:t xml:space="preserve">    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spacing w:line="480" w:lineRule="exact"/>
        <w:ind w:firstLine="480"/>
        <w:rPr>
          <w:rFonts w:hint="eastAsia"/>
        </w:rPr>
      </w:pPr>
      <w:r>
        <w:rPr>
          <w:rFonts w:hint="eastAsia"/>
        </w:rPr>
        <w:t xml:space="preserve">    6.2 发包人或工程师指令</w:t>
      </w:r>
    </w:p>
    <w:p>
      <w:pPr>
        <w:spacing w:line="480" w:lineRule="exact"/>
        <w:ind w:firstLine="480"/>
        <w:rPr>
          <w:rFonts w:hint="eastAsia"/>
        </w:rPr>
      </w:pPr>
      <w:r>
        <w:rPr>
          <w:rFonts w:hint="eastAsia"/>
        </w:rPr>
        <w:t>就分包工程范围内的有关工作，分包人应执行经承包人确认和转发的发包人或工程师发出的所有指令和决定。</w:t>
      </w:r>
    </w:p>
    <w:p>
      <w:pPr>
        <w:pStyle w:val="16"/>
        <w:spacing w:line="480" w:lineRule="exact"/>
        <w:ind w:firstLineChars="0"/>
        <w:rPr>
          <w:rFonts w:hint="eastAsia"/>
        </w:rPr>
      </w:pPr>
    </w:p>
    <w:p>
      <w:pPr>
        <w:pStyle w:val="5"/>
        <w:ind w:left="0" w:firstLine="0" w:firstLineChars="0"/>
        <w:rPr>
          <w:rFonts w:hint="eastAsia"/>
        </w:rPr>
      </w:pPr>
      <w:r>
        <w:rPr>
          <w:rFonts w:hint="eastAsia"/>
        </w:rPr>
        <w:t>7、项目经理</w:t>
      </w:r>
    </w:p>
    <w:p>
      <w:pPr>
        <w:spacing w:line="480" w:lineRule="exact"/>
        <w:ind w:firstLine="480"/>
        <w:rPr>
          <w:rFonts w:hint="eastAsia"/>
          <w:b/>
        </w:rPr>
      </w:pPr>
      <w:r>
        <w:rPr>
          <w:rFonts w:hint="eastAsia"/>
        </w:rPr>
        <w:t>7.1 项目经理的姓名、职称在本合同专用条款内写明。</w:t>
      </w:r>
    </w:p>
    <w:p>
      <w:pPr>
        <w:spacing w:line="480" w:lineRule="exact"/>
        <w:ind w:firstLine="480"/>
        <w:rPr>
          <w:rFonts w:hint="eastAsia"/>
        </w:rPr>
      </w:pPr>
      <w:r>
        <w:rPr>
          <w:rFonts w:hint="eastAsia"/>
        </w:rPr>
        <w:t xml:space="preserve">    7.2 项目经理可授权具体的管理人员行使自己的部分权利，并在认为有必要时可撤回授权，授权和撤回均应提前7天以书面形式通知分包人，委派书及撤回通知作为分包合同的附件。</w:t>
      </w:r>
    </w:p>
    <w:p>
      <w:pPr>
        <w:spacing w:line="480" w:lineRule="exact"/>
        <w:ind w:firstLine="480"/>
        <w:rPr>
          <w:rFonts w:hint="eastAsia"/>
        </w:rPr>
      </w:pPr>
      <w:r>
        <w:rPr>
          <w:rFonts w:hint="eastAsia"/>
        </w:rPr>
        <w:t xml:space="preserve">    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spacing w:line="480" w:lineRule="exact"/>
        <w:ind w:firstLine="480"/>
        <w:rPr>
          <w:rFonts w:hint="eastAsia"/>
        </w:rPr>
      </w:pPr>
      <w:r>
        <w:rPr>
          <w:rFonts w:hint="eastAsia"/>
        </w:rPr>
        <w:t xml:space="preserve">    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spacing w:line="480" w:lineRule="exact"/>
        <w:ind w:firstLine="480"/>
        <w:rPr>
          <w:rFonts w:hint="eastAsia"/>
        </w:rPr>
      </w:pPr>
      <w:r>
        <w:rPr>
          <w:rFonts w:hint="eastAsia"/>
        </w:rPr>
        <w:t xml:space="preserve">    7.5 承包人如需更换项目经理，应至少提前7天以书面形式通知分包人，后任继续行使前任的职权，履行前任的义务。</w:t>
      </w:r>
    </w:p>
    <w:p>
      <w:pPr>
        <w:spacing w:line="480" w:lineRule="exact"/>
        <w:ind w:firstLine="480"/>
        <w:rPr>
          <w:rFonts w:hint="eastAsia"/>
        </w:rPr>
      </w:pPr>
    </w:p>
    <w:p>
      <w:pPr>
        <w:pStyle w:val="5"/>
        <w:ind w:left="0" w:firstLine="0" w:firstLineChars="0"/>
        <w:rPr>
          <w:rFonts w:hint="eastAsia"/>
        </w:rPr>
      </w:pPr>
      <w:r>
        <w:rPr>
          <w:rFonts w:hint="eastAsia"/>
        </w:rPr>
        <w:t>8、分包项目经理</w:t>
      </w:r>
    </w:p>
    <w:p>
      <w:pPr>
        <w:spacing w:line="480" w:lineRule="exact"/>
        <w:ind w:firstLine="480"/>
        <w:rPr>
          <w:rFonts w:hint="eastAsia"/>
          <w:b/>
        </w:rPr>
      </w:pPr>
      <w:r>
        <w:rPr>
          <w:rFonts w:hint="eastAsia"/>
        </w:rPr>
        <w:t>8.1 分包项目经理的姓名、职称在本合同专用条款内写明。</w:t>
      </w:r>
    </w:p>
    <w:p>
      <w:pPr>
        <w:spacing w:line="480" w:lineRule="exact"/>
        <w:ind w:firstLine="480"/>
        <w:rPr>
          <w:rFonts w:hint="eastAsia"/>
        </w:rPr>
      </w:pPr>
      <w:r>
        <w:rPr>
          <w:rFonts w:hint="eastAsia"/>
        </w:rPr>
        <w:t xml:space="preserve">    8.2 分包人依据合同发出的请求和通知，以书面形式由分包项目经理签字后送交项目经理，项目经理在回执上签署姓名和收到的时间后生效。</w:t>
      </w:r>
    </w:p>
    <w:p>
      <w:pPr>
        <w:spacing w:line="480" w:lineRule="exact"/>
        <w:ind w:firstLine="480"/>
        <w:rPr>
          <w:rFonts w:hint="eastAsia"/>
        </w:rPr>
      </w:pPr>
      <w:r>
        <w:rPr>
          <w:rFonts w:hint="eastAsia"/>
        </w:rPr>
        <w:t xml:space="preserve">    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spacing w:line="480" w:lineRule="exact"/>
        <w:ind w:firstLine="480"/>
        <w:rPr>
          <w:rFonts w:hint="eastAsia"/>
        </w:rPr>
      </w:pPr>
      <w:r>
        <w:rPr>
          <w:rFonts w:hint="eastAsia"/>
        </w:rPr>
        <w:t>8.4 分包人如需更换分包项目经理，应至少提前7天以书面形式通知承包人，并征得承包人同意，后任继续行使前任的职权，履行前任的义务。</w:t>
      </w:r>
    </w:p>
    <w:p>
      <w:pPr>
        <w:spacing w:line="480" w:lineRule="exact"/>
        <w:ind w:firstLine="480"/>
        <w:rPr>
          <w:rFonts w:hint="eastAsia"/>
        </w:rPr>
      </w:pPr>
      <w:r>
        <w:rPr>
          <w:rFonts w:hint="eastAsia"/>
        </w:rPr>
        <w:t>8.5 承包人可与分包人协商，建议更换其认为不称职的分包项目经理。</w:t>
      </w:r>
    </w:p>
    <w:p>
      <w:pPr>
        <w:spacing w:line="480" w:lineRule="exact"/>
        <w:ind w:firstLine="480"/>
        <w:rPr>
          <w:rFonts w:hint="eastAsia"/>
        </w:rPr>
      </w:pPr>
    </w:p>
    <w:p>
      <w:pPr>
        <w:pStyle w:val="5"/>
        <w:ind w:left="0" w:firstLine="0" w:firstLineChars="0"/>
        <w:rPr>
          <w:rFonts w:hint="eastAsia"/>
        </w:rPr>
      </w:pPr>
      <w:r>
        <w:rPr>
          <w:rFonts w:hint="eastAsia"/>
        </w:rPr>
        <w:t>9、承包人的工作</w:t>
      </w:r>
    </w:p>
    <w:p>
      <w:pPr>
        <w:spacing w:line="480" w:lineRule="exact"/>
        <w:ind w:firstLine="480"/>
        <w:rPr>
          <w:rFonts w:hint="eastAsia"/>
        </w:rPr>
      </w:pPr>
      <w:r>
        <w:rPr>
          <w:rFonts w:hint="eastAsia"/>
        </w:rPr>
        <w:t xml:space="preserve">    9.1 承包人应按本合同专用条款约定的内容和时间，一次或分阶段完成下列工作：</w:t>
      </w:r>
    </w:p>
    <w:p>
      <w:pPr>
        <w:spacing w:line="480" w:lineRule="exact"/>
        <w:ind w:firstLine="480"/>
        <w:rPr>
          <w:rFonts w:hint="eastAsia"/>
        </w:rPr>
      </w:pPr>
      <w:r>
        <w:rPr>
          <w:rFonts w:hint="eastAsia"/>
        </w:rPr>
        <w:t xml:space="preserve">    （1）向分包人提供根据总包合同由发包人办理的与分包工程相关的各种证件、批件、各种相关资料，向分包人提供具备施工条件的施工场地。</w:t>
      </w:r>
    </w:p>
    <w:p>
      <w:pPr>
        <w:spacing w:line="480" w:lineRule="exact"/>
        <w:ind w:firstLine="480"/>
        <w:rPr>
          <w:rFonts w:hint="eastAsia"/>
        </w:rPr>
      </w:pPr>
      <w:r>
        <w:rPr>
          <w:rFonts w:hint="eastAsia"/>
        </w:rPr>
        <w:t xml:space="preserve">    （2）按本合同专用条款约定的时间，组织分包人参加发包人组织的图纸会审，向分包人进行设计图纸交底。</w:t>
      </w:r>
    </w:p>
    <w:p>
      <w:pPr>
        <w:spacing w:line="480" w:lineRule="exact"/>
        <w:ind w:firstLine="480"/>
        <w:rPr>
          <w:rFonts w:hint="eastAsia"/>
        </w:rPr>
      </w:pPr>
      <w:r>
        <w:rPr>
          <w:rFonts w:hint="eastAsia"/>
        </w:rPr>
        <w:t xml:space="preserve">    （3）提供本合同专用条款中约定的设备和设施，并承担因此发生的费用。</w:t>
      </w:r>
    </w:p>
    <w:p>
      <w:pPr>
        <w:spacing w:line="480" w:lineRule="exact"/>
        <w:ind w:firstLine="480"/>
        <w:rPr>
          <w:rFonts w:hint="eastAsia"/>
        </w:rPr>
      </w:pPr>
      <w:r>
        <w:rPr>
          <w:rFonts w:hint="eastAsia"/>
        </w:rPr>
        <w:t xml:space="preserve">    （4）随时为分包人提供确保分包工程的施工所要求的施工场地和通道等，满足施工运输的需要，保证施工期间的畅通。</w:t>
      </w:r>
    </w:p>
    <w:p>
      <w:pPr>
        <w:spacing w:line="480" w:lineRule="exact"/>
        <w:ind w:firstLine="480"/>
        <w:rPr>
          <w:rFonts w:hint="eastAsia"/>
        </w:rPr>
      </w:pPr>
      <w:r>
        <w:rPr>
          <w:rFonts w:hint="eastAsia"/>
        </w:rPr>
        <w:t>（5）负责整个施工场地的管理工作，协调分包人与同一施工场地的其它分包人之间的交叉配合，确保分包人按照经批准的施工组织设计进行施工。</w:t>
      </w:r>
    </w:p>
    <w:p>
      <w:pPr>
        <w:spacing w:line="480" w:lineRule="exact"/>
        <w:ind w:firstLine="480"/>
        <w:rPr>
          <w:rFonts w:hint="eastAsia"/>
        </w:rPr>
      </w:pPr>
      <w:r>
        <w:rPr>
          <w:rFonts w:hint="eastAsia"/>
        </w:rPr>
        <w:t>（6）承包人应做的其他工作，双方在本合同专用条款内约定。</w:t>
      </w:r>
    </w:p>
    <w:p>
      <w:pPr>
        <w:spacing w:line="480" w:lineRule="exact"/>
        <w:ind w:firstLine="480"/>
        <w:rPr>
          <w:rFonts w:hint="eastAsia"/>
        </w:rPr>
      </w:pPr>
      <w:r>
        <w:rPr>
          <w:rFonts w:hint="eastAsia"/>
        </w:rPr>
        <w:t xml:space="preserve"> 9.2 承包人未履行前款各项义务，导致工期延误或给分包人造成损失的，承包人赔偿分包人的相应损失，顺延延误的工期。</w:t>
      </w:r>
    </w:p>
    <w:p>
      <w:pPr>
        <w:pStyle w:val="5"/>
        <w:ind w:left="0" w:firstLine="0" w:firstLineChars="0"/>
        <w:rPr>
          <w:rFonts w:hint="eastAsia"/>
        </w:rPr>
      </w:pPr>
      <w:r>
        <w:rPr>
          <w:rFonts w:hint="eastAsia"/>
        </w:rPr>
        <w:t>10、分包人的工作</w:t>
      </w:r>
    </w:p>
    <w:p>
      <w:pPr>
        <w:spacing w:line="480" w:lineRule="exact"/>
        <w:ind w:firstLine="480"/>
        <w:rPr>
          <w:rFonts w:hint="eastAsia"/>
        </w:rPr>
      </w:pPr>
      <w:r>
        <w:rPr>
          <w:rFonts w:hint="eastAsia"/>
        </w:rPr>
        <w:t xml:space="preserve">    10.1分包人应按本合同专用条款约定的内容和时间，完成下列工作：</w:t>
      </w:r>
    </w:p>
    <w:p>
      <w:pPr>
        <w:spacing w:line="480" w:lineRule="exact"/>
        <w:ind w:firstLine="480"/>
        <w:rPr>
          <w:rFonts w:hint="eastAsia"/>
        </w:rPr>
      </w:pPr>
      <w:r>
        <w:rPr>
          <w:rFonts w:hint="eastAsia"/>
        </w:rPr>
        <w:t xml:space="preserve">    （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spacing w:line="480" w:lineRule="exact"/>
        <w:ind w:firstLine="480"/>
        <w:rPr>
          <w:rFonts w:hint="eastAsia"/>
        </w:rPr>
      </w:pPr>
      <w:r>
        <w:rPr>
          <w:rFonts w:hint="eastAsia"/>
        </w:rPr>
        <w:t>（2）按照本合同专用条款约定的时间，完成规定的设计内容，报承包人确认后在分包工程中使用。承包人承担由此发生的费用。</w:t>
      </w:r>
    </w:p>
    <w:p>
      <w:pPr>
        <w:spacing w:line="480" w:lineRule="exact"/>
        <w:ind w:firstLine="480"/>
        <w:rPr>
          <w:rFonts w:hint="eastAsia"/>
        </w:rPr>
      </w:pPr>
      <w:r>
        <w:rPr>
          <w:rFonts w:hint="eastAsia"/>
        </w:rPr>
        <w:t>（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spacing w:line="480" w:lineRule="exact"/>
        <w:ind w:firstLine="480"/>
        <w:rPr>
          <w:rFonts w:hint="eastAsia"/>
        </w:rPr>
      </w:pPr>
      <w:r>
        <w:rPr>
          <w:rFonts w:hint="eastAsia"/>
        </w:rPr>
        <w:t xml:space="preserve">    （4）分包人应在专用条款约定的时间内，向承包人提交一份详细施工组织设计，承包人应在专用条款约定的时间内批准，分包人方可执行。</w:t>
      </w:r>
    </w:p>
    <w:p>
      <w:pPr>
        <w:spacing w:line="480" w:lineRule="exact"/>
        <w:ind w:firstLine="480"/>
        <w:rPr>
          <w:rFonts w:hint="eastAsia"/>
        </w:rPr>
      </w:pPr>
      <w:r>
        <w:rPr>
          <w:rFonts w:hint="eastAsia"/>
        </w:rPr>
        <w:t xml:space="preserve">    （5）遵守政府有关主管部门对施工场地交通、施工噪音以及环境保护和安全文明生产等的管理规定，按规定办理有关手续，并以书面形式通知承包人，承包人承担由此发生的费用，因分包人责任造成的罚款除外。</w:t>
      </w:r>
    </w:p>
    <w:p>
      <w:pPr>
        <w:spacing w:line="480" w:lineRule="exact"/>
        <w:ind w:firstLine="480"/>
        <w:rPr>
          <w:rFonts w:hint="eastAsia"/>
        </w:rPr>
      </w:pPr>
      <w:r>
        <w:rPr>
          <w:rFonts w:hint="eastAsia"/>
        </w:rPr>
        <w:t xml:space="preserve">    （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spacing w:line="480" w:lineRule="exact"/>
        <w:ind w:firstLine="480"/>
        <w:rPr>
          <w:rFonts w:hint="eastAsia"/>
        </w:rPr>
      </w:pPr>
      <w:r>
        <w:rPr>
          <w:rFonts w:hint="eastAsia"/>
        </w:rPr>
        <w:t>（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spacing w:line="480" w:lineRule="exact"/>
        <w:ind w:firstLine="480"/>
        <w:rPr>
          <w:rFonts w:hint="eastAsia"/>
        </w:rPr>
      </w:pPr>
      <w:r>
        <w:rPr>
          <w:rFonts w:hint="eastAsia"/>
        </w:rPr>
        <w:t>（8）分包人应做的其他工作，双方在本合同专用条款内约定。</w:t>
      </w:r>
    </w:p>
    <w:p>
      <w:pPr>
        <w:spacing w:line="480" w:lineRule="exact"/>
        <w:ind w:firstLine="480"/>
        <w:rPr>
          <w:rFonts w:hint="eastAsia"/>
        </w:rPr>
      </w:pPr>
      <w:r>
        <w:rPr>
          <w:rFonts w:hint="eastAsia"/>
        </w:rPr>
        <w:t xml:space="preserve">     10.2 分包人未履行前款各项义务，造成承包人损失的，分包人赔偿承包人有关损失。</w:t>
      </w:r>
    </w:p>
    <w:p>
      <w:pPr>
        <w:spacing w:line="480" w:lineRule="exact"/>
        <w:ind w:firstLine="480"/>
        <w:rPr>
          <w:rFonts w:hint="eastAsia"/>
          <w:b/>
        </w:rPr>
      </w:pPr>
    </w:p>
    <w:p>
      <w:pPr>
        <w:pStyle w:val="5"/>
        <w:ind w:left="0" w:firstLine="0" w:firstLineChars="0"/>
        <w:rPr>
          <w:rFonts w:hint="eastAsia"/>
        </w:rPr>
      </w:pPr>
      <w:r>
        <w:rPr>
          <w:rFonts w:hint="eastAsia"/>
        </w:rPr>
        <w:t>11、总包合同解除</w:t>
      </w:r>
    </w:p>
    <w:p>
      <w:pPr>
        <w:spacing w:line="480" w:lineRule="exact"/>
        <w:ind w:firstLine="480"/>
        <w:rPr>
          <w:rFonts w:hint="eastAsia"/>
        </w:rPr>
      </w:pPr>
      <w:r>
        <w:rPr>
          <w:rFonts w:hint="eastAsia"/>
        </w:rPr>
        <w:t xml:space="preserve">    11.1 如在分包人没有全面履行分包合同义务之前，总包合同解除，则承包人应及时通知分包人解除分包合同，分包人接到通知后应尽快撤离现场。</w:t>
      </w:r>
    </w:p>
    <w:p>
      <w:pPr>
        <w:spacing w:line="480" w:lineRule="exact"/>
        <w:ind w:firstLine="480"/>
        <w:rPr>
          <w:rFonts w:hint="eastAsia"/>
        </w:rPr>
      </w:pPr>
      <w:r>
        <w:rPr>
          <w:rFonts w:hint="eastAsia"/>
        </w:rPr>
        <w:t xml:space="preserve">    11.2 因本合同第11.1款原因终止分包合同，分包人可以得到：已完工程价款、分包人员工的遣散费、二次搬运费等补偿。 如本合同第11.1款约定的总包合同终止是因为分包人的严重违约，则只能得到已完工程价款补偿。</w:t>
      </w:r>
    </w:p>
    <w:p>
      <w:pPr>
        <w:spacing w:line="480" w:lineRule="exact"/>
        <w:ind w:firstLine="480"/>
        <w:rPr>
          <w:rFonts w:hint="eastAsia"/>
        </w:rPr>
      </w:pPr>
      <w:r>
        <w:rPr>
          <w:rFonts w:hint="eastAsia"/>
        </w:rPr>
        <w:t xml:space="preserve">    11.3 在本合同第11.1款解除分包合同的情况下，分包人经承包人同意为分包工程已采购或已运至施工场地的材料设备，应全部移交给承包人，由承包人按本合同专用条款约定的价格支付给分包人。</w:t>
      </w:r>
    </w:p>
    <w:p>
      <w:pPr>
        <w:spacing w:line="480" w:lineRule="exact"/>
        <w:ind w:firstLine="480"/>
        <w:rPr>
          <w:rFonts w:hint="eastAsia"/>
        </w:rPr>
      </w:pPr>
    </w:p>
    <w:p>
      <w:pPr>
        <w:pStyle w:val="5"/>
        <w:ind w:left="0" w:firstLine="0" w:firstLineChars="0"/>
        <w:rPr>
          <w:rFonts w:hint="eastAsia"/>
        </w:rPr>
      </w:pPr>
      <w:r>
        <w:rPr>
          <w:rFonts w:hint="eastAsia"/>
        </w:rPr>
        <w:t>12、转包与再分包</w:t>
      </w:r>
    </w:p>
    <w:p>
      <w:pPr>
        <w:spacing w:line="480" w:lineRule="exact"/>
        <w:ind w:firstLine="480"/>
        <w:rPr>
          <w:rFonts w:hint="eastAsia"/>
        </w:rPr>
      </w:pPr>
      <w:r>
        <w:rPr>
          <w:rFonts w:hint="eastAsia"/>
          <w:bCs/>
        </w:rPr>
        <w:t>12</w:t>
      </w:r>
      <w:r>
        <w:rPr>
          <w:rFonts w:hint="eastAsia"/>
        </w:rPr>
        <w:t>.</w:t>
      </w:r>
      <w:r>
        <w:rPr>
          <w:rFonts w:hint="eastAsia"/>
          <w:bCs/>
        </w:rPr>
        <w:t>1 除12</w:t>
      </w:r>
      <w:r>
        <w:rPr>
          <w:rFonts w:hint="eastAsia"/>
        </w:rPr>
        <w:t>.2款规定的情况外，</w:t>
      </w:r>
      <w:r>
        <w:rPr>
          <w:rFonts w:hint="eastAsia"/>
          <w:bCs/>
        </w:rPr>
        <w:t>分包人不得将其承包的分包工程转包给他人，也不得将其承包的分包工程的全部或部分再分包给他人。如分包人将其承包的分包工程转包或再分包，将</w:t>
      </w:r>
      <w:r>
        <w:rPr>
          <w:rFonts w:hint="eastAsia"/>
        </w:rPr>
        <w:t>被视为违约，并承担违约责任。</w:t>
      </w:r>
    </w:p>
    <w:p>
      <w:pPr>
        <w:spacing w:line="480" w:lineRule="exact"/>
        <w:ind w:firstLine="480"/>
        <w:rPr>
          <w:rFonts w:hint="eastAsia"/>
        </w:rPr>
      </w:pPr>
      <w:r>
        <w:rPr>
          <w:rFonts w:hint="eastAsia"/>
          <w:bCs/>
        </w:rPr>
        <w:t>12</w:t>
      </w:r>
      <w:r>
        <w:rPr>
          <w:rFonts w:hint="eastAsia"/>
        </w:rPr>
        <w:t>.2 分包人经承包人同意可以将劳务作业再分包给具有相应劳务分包资质的劳务分包企业。</w:t>
      </w:r>
    </w:p>
    <w:p>
      <w:pPr>
        <w:spacing w:line="480" w:lineRule="exact"/>
        <w:ind w:firstLine="480"/>
        <w:rPr>
          <w:rFonts w:hint="eastAsia"/>
          <w:bCs/>
        </w:rPr>
      </w:pPr>
      <w:r>
        <w:rPr>
          <w:rFonts w:hint="eastAsia"/>
          <w:bCs/>
        </w:rPr>
        <w:t>12</w:t>
      </w:r>
      <w:r>
        <w:rPr>
          <w:rFonts w:hint="eastAsia"/>
        </w:rPr>
        <w:t>.3 分包人应对再分包的劳务作业的质量等相关事宜进行督促和检查，并承担相关连带责任。</w:t>
      </w:r>
    </w:p>
    <w:p>
      <w:pPr>
        <w:pStyle w:val="3"/>
        <w:rPr>
          <w:rFonts w:hint="eastAsia"/>
        </w:rPr>
      </w:pPr>
      <w:r>
        <w:rPr>
          <w:rFonts w:hint="eastAsia"/>
        </w:rPr>
        <w:t>三、工期</w:t>
      </w:r>
    </w:p>
    <w:p>
      <w:pPr>
        <w:pStyle w:val="5"/>
        <w:rPr>
          <w:rFonts w:hint="eastAsia"/>
        </w:rPr>
      </w:pPr>
      <w:r>
        <w:rPr>
          <w:rFonts w:hint="eastAsia"/>
        </w:rPr>
        <w:t>13、开工与延期开工</w:t>
      </w:r>
    </w:p>
    <w:p>
      <w:pPr>
        <w:spacing w:line="480" w:lineRule="exact"/>
        <w:ind w:firstLine="480"/>
      </w:pPr>
      <w:r>
        <w:rPr>
          <w:rFonts w:hint="eastAsia"/>
        </w:rPr>
        <w:t xml:space="preserve">    13.1 分包人应当按照本合同协议书约定的开工日期开工。分包人不能按时开工，应当不迟于本合同协议书约定的开工日期前5天，以书面形式向承包人提出延期开工的理由。承包人应当在接到延期开工申请后的</w:t>
      </w:r>
      <w:r>
        <w:t>48</w:t>
      </w:r>
      <w:r>
        <w:rPr>
          <w:rFonts w:hint="eastAsia"/>
        </w:rPr>
        <w:t>小时内以书面形式答复分包人。承包人在接到延期开工申请后</w:t>
      </w:r>
      <w:r>
        <w:t>48</w:t>
      </w:r>
      <w:r>
        <w:rPr>
          <w:rFonts w:hint="eastAsia"/>
        </w:rPr>
        <w:t>小时内不答复，视为同意分包人要求，工期相应顺延。承包人不同意延期要求或分包人未在规定时间内提出延期开工要求，工期不予顺延。</w:t>
      </w:r>
    </w:p>
    <w:p>
      <w:pPr>
        <w:spacing w:line="480" w:lineRule="exact"/>
        <w:ind w:firstLine="480"/>
        <w:rPr>
          <w:rFonts w:hint="eastAsia"/>
        </w:rPr>
      </w:pPr>
      <w:r>
        <w:t xml:space="preserve">   </w:t>
      </w:r>
      <w:r>
        <w:rPr>
          <w:rFonts w:hint="eastAsia"/>
        </w:rPr>
        <w:t xml:space="preserve"> </w:t>
      </w:r>
      <w:r>
        <w:t>1</w:t>
      </w:r>
      <w:r>
        <w:rPr>
          <w:rFonts w:hint="eastAsia"/>
        </w:rPr>
        <w:t>3</w:t>
      </w:r>
      <w:r>
        <w:t>.2</w:t>
      </w:r>
      <w:r>
        <w:rPr>
          <w:rFonts w:hint="eastAsia"/>
        </w:rPr>
        <w:t xml:space="preserve"> 因承包人原因不能按照本合同协议书约定的开工日期开工，项目经理应以书面形式通知分包人，推迟开工日期。承包人赔偿分包人因延期开工造成的损失，并相应顺延工期。</w:t>
      </w:r>
    </w:p>
    <w:p>
      <w:pPr>
        <w:spacing w:line="480" w:lineRule="exact"/>
        <w:ind w:firstLine="480"/>
        <w:rPr>
          <w:rFonts w:hint="eastAsia"/>
          <w:b/>
        </w:rPr>
      </w:pPr>
      <w:r>
        <w:rPr>
          <w:rFonts w:hint="eastAsia"/>
        </w:rPr>
        <w:t xml:space="preserve">   </w:t>
      </w:r>
    </w:p>
    <w:p>
      <w:pPr>
        <w:pStyle w:val="5"/>
        <w:ind w:left="0" w:firstLine="0" w:firstLineChars="0"/>
        <w:rPr>
          <w:rFonts w:hint="eastAsia"/>
        </w:rPr>
      </w:pPr>
      <w:r>
        <w:rPr>
          <w:rFonts w:hint="eastAsia"/>
        </w:rPr>
        <w:t>14、工期延误</w:t>
      </w:r>
    </w:p>
    <w:p>
      <w:pPr>
        <w:spacing w:line="480" w:lineRule="exact"/>
        <w:ind w:firstLine="480"/>
        <w:rPr>
          <w:rFonts w:hint="eastAsia"/>
        </w:rPr>
      </w:pPr>
      <w:r>
        <w:rPr>
          <w:rFonts w:hint="eastAsia"/>
        </w:rPr>
        <w:t xml:space="preserve">    14.1 因下列原因之一造成分包工程工期延误，经项目经理确认，工期相应顺延：</w:t>
      </w:r>
    </w:p>
    <w:p>
      <w:pPr>
        <w:spacing w:line="480" w:lineRule="exact"/>
        <w:ind w:firstLine="480"/>
        <w:rPr>
          <w:rFonts w:hint="eastAsia"/>
        </w:rPr>
      </w:pPr>
      <w:r>
        <w:rPr>
          <w:rFonts w:hint="eastAsia"/>
        </w:rPr>
        <w:t>（1）承包人根据总包合同从工程师处获得与分包合同相关的竣工时间延长；</w:t>
      </w:r>
    </w:p>
    <w:p>
      <w:pPr>
        <w:spacing w:line="480" w:lineRule="exact"/>
        <w:ind w:firstLine="480"/>
        <w:rPr>
          <w:rFonts w:hint="eastAsia"/>
        </w:rPr>
      </w:pPr>
      <w:r>
        <w:rPr>
          <w:rFonts w:hint="eastAsia"/>
        </w:rPr>
        <w:t>（2）承包人未按本合同专用条款的约定提供图纸、开工条件、设备设施、施工场地；</w:t>
      </w:r>
    </w:p>
    <w:p>
      <w:pPr>
        <w:spacing w:line="480" w:lineRule="exact"/>
        <w:ind w:firstLine="480"/>
        <w:rPr>
          <w:rFonts w:hint="eastAsia"/>
        </w:rPr>
      </w:pPr>
      <w:r>
        <w:rPr>
          <w:rFonts w:hint="eastAsia"/>
        </w:rPr>
        <w:t>（3）承包人未按约定日期支付工程预付款、进度款，致使分包工程施工不能正常进行；</w:t>
      </w:r>
    </w:p>
    <w:p>
      <w:pPr>
        <w:spacing w:line="480" w:lineRule="exact"/>
        <w:ind w:firstLine="480"/>
        <w:rPr>
          <w:rFonts w:hint="eastAsia"/>
        </w:rPr>
      </w:pPr>
      <w:r>
        <w:rPr>
          <w:rFonts w:hint="eastAsia"/>
        </w:rPr>
        <w:t>（4）项目经理未按分包合同约定提供所需的指令、批准或所发出的指令错误，致使分包工程施工不能正常进行；</w:t>
      </w:r>
    </w:p>
    <w:p>
      <w:pPr>
        <w:spacing w:line="480" w:lineRule="exact"/>
        <w:ind w:firstLine="480"/>
        <w:rPr>
          <w:rFonts w:hint="eastAsia"/>
        </w:rPr>
      </w:pPr>
      <w:r>
        <w:rPr>
          <w:rFonts w:hint="eastAsia"/>
        </w:rPr>
        <w:t>（5）非分包人原因的分包工程范围内的工程变更及工程量增加；</w:t>
      </w:r>
    </w:p>
    <w:p>
      <w:pPr>
        <w:spacing w:line="480" w:lineRule="exact"/>
        <w:ind w:firstLine="480"/>
        <w:rPr>
          <w:rFonts w:hint="eastAsia"/>
        </w:rPr>
      </w:pPr>
      <w:r>
        <w:rPr>
          <w:rFonts w:hint="eastAsia"/>
        </w:rPr>
        <w:t>（6）不可抗力的原因；</w:t>
      </w:r>
    </w:p>
    <w:p>
      <w:pPr>
        <w:spacing w:line="480" w:lineRule="exact"/>
        <w:ind w:firstLine="480"/>
        <w:rPr>
          <w:rFonts w:hint="eastAsia"/>
        </w:rPr>
      </w:pPr>
      <w:r>
        <w:rPr>
          <w:rFonts w:hint="eastAsia"/>
        </w:rPr>
        <w:t>（7）本合同专用条款中约定的或项目经理同意工期顺延的其他情况。</w:t>
      </w:r>
    </w:p>
    <w:p>
      <w:pPr>
        <w:spacing w:line="480" w:lineRule="exact"/>
        <w:ind w:firstLine="480"/>
      </w:pPr>
      <w:r>
        <w:rPr>
          <w:rFonts w:hint="eastAsia"/>
        </w:rPr>
        <w:t xml:space="preserve">    14.2 分包人应在14.1款约定情况发生后14天内，就延误的工期以书面形式向承包人提出报告。承包人在收到报告后14天内予以确认，逾期不予确认也不提出修改意见，视为同意顺延工期。</w:t>
      </w:r>
    </w:p>
    <w:p>
      <w:pPr>
        <w:spacing w:line="480" w:lineRule="exact"/>
        <w:ind w:firstLine="480"/>
        <w:rPr>
          <w:rFonts w:hint="eastAsia"/>
        </w:rPr>
      </w:pPr>
    </w:p>
    <w:p>
      <w:pPr>
        <w:pStyle w:val="5"/>
        <w:ind w:left="0" w:firstLine="0" w:firstLineChars="0"/>
        <w:rPr>
          <w:rFonts w:hint="eastAsia"/>
        </w:rPr>
      </w:pPr>
      <w:r>
        <w:rPr>
          <w:rFonts w:hint="eastAsia"/>
        </w:rPr>
        <w:t>15、暂停施工</w:t>
      </w:r>
    </w:p>
    <w:p>
      <w:pPr>
        <w:spacing w:line="480" w:lineRule="exact"/>
        <w:ind w:firstLine="480"/>
        <w:rPr>
          <w:rFonts w:hint="eastAsia"/>
        </w:rPr>
      </w:pPr>
      <w:r>
        <w:rPr>
          <w:rFonts w:hint="eastAsia"/>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spacing w:line="480" w:lineRule="exact"/>
        <w:ind w:firstLine="480"/>
        <w:rPr>
          <w:rFonts w:hint="eastAsia"/>
        </w:rPr>
      </w:pPr>
    </w:p>
    <w:p>
      <w:pPr>
        <w:pStyle w:val="5"/>
        <w:ind w:left="0" w:firstLine="0" w:firstLineChars="0"/>
        <w:rPr>
          <w:rFonts w:hint="eastAsia" w:ascii="宋体" w:hAnsi="宋体"/>
        </w:rPr>
      </w:pPr>
      <w:r>
        <w:rPr>
          <w:rFonts w:hint="eastAsia"/>
        </w:rPr>
        <w:t>16、工程竣工</w:t>
      </w:r>
    </w:p>
    <w:p>
      <w:pPr>
        <w:spacing w:line="480" w:lineRule="exact"/>
        <w:ind w:firstLine="480"/>
        <w:rPr>
          <w:rFonts w:hint="eastAsia"/>
        </w:rPr>
      </w:pPr>
      <w:r>
        <w:rPr>
          <w:rFonts w:hint="eastAsia"/>
        </w:rPr>
        <w:t>16.1 分包人应按照本合同协议书约定的竣工日期或承包人同意顺延的工期竣工。</w:t>
      </w:r>
    </w:p>
    <w:p>
      <w:pPr>
        <w:spacing w:line="480" w:lineRule="exact"/>
        <w:ind w:firstLine="480"/>
        <w:rPr>
          <w:rFonts w:hint="eastAsia"/>
        </w:rPr>
      </w:pPr>
      <w:r>
        <w:t xml:space="preserve">   </w:t>
      </w:r>
      <w:r>
        <w:rPr>
          <w:rFonts w:hint="eastAsia"/>
        </w:rPr>
        <w:t xml:space="preserve"> </w:t>
      </w:r>
      <w:r>
        <w:t>1</w:t>
      </w:r>
      <w:r>
        <w:rPr>
          <w:rFonts w:hint="eastAsia"/>
        </w:rPr>
        <w:t>6</w:t>
      </w:r>
      <w:r>
        <w:t>.</w:t>
      </w:r>
      <w:r>
        <w:rPr>
          <w:rFonts w:hint="eastAsia"/>
        </w:rPr>
        <w:t>2</w:t>
      </w:r>
      <w:r>
        <w:t xml:space="preserve"> </w:t>
      </w:r>
      <w:r>
        <w:rPr>
          <w:rFonts w:hint="eastAsia"/>
        </w:rPr>
        <w:t>因分包人原因不能按照本合同协议书约定的竣工日期或承包人同意顺延的工期竣工的，分包人承担违约责任。</w:t>
      </w:r>
    </w:p>
    <w:p>
      <w:pPr>
        <w:spacing w:line="480" w:lineRule="exact"/>
        <w:ind w:firstLine="480"/>
        <w:rPr>
          <w:rFonts w:hint="eastAsia"/>
        </w:rPr>
      </w:pPr>
      <w:r>
        <w:rPr>
          <w:rFonts w:hint="eastAsia"/>
        </w:rPr>
        <w:t>16.3 提前竣工程序按总包合同相应条款履行。</w:t>
      </w:r>
    </w:p>
    <w:p>
      <w:pPr>
        <w:spacing w:line="480" w:lineRule="exact"/>
        <w:ind w:firstLine="480"/>
        <w:rPr>
          <w:rFonts w:hint="eastAsia" w:ascii="宋体" w:hAnsi="宋体"/>
        </w:rPr>
      </w:pPr>
    </w:p>
    <w:p>
      <w:pPr>
        <w:pStyle w:val="3"/>
        <w:rPr>
          <w:rFonts w:hint="eastAsia"/>
        </w:rPr>
      </w:pPr>
      <w:r>
        <w:rPr>
          <w:rFonts w:hint="eastAsia"/>
        </w:rPr>
        <w:t>四、质量与安全</w:t>
      </w:r>
    </w:p>
    <w:p>
      <w:pPr>
        <w:pStyle w:val="5"/>
        <w:rPr>
          <w:rFonts w:hint="eastAsia"/>
        </w:rPr>
      </w:pPr>
      <w:r>
        <w:rPr>
          <w:rFonts w:hint="eastAsia"/>
        </w:rPr>
        <w:t>17、质量检查与验收</w:t>
      </w:r>
    </w:p>
    <w:p>
      <w:pPr>
        <w:spacing w:line="480" w:lineRule="exact"/>
        <w:ind w:firstLine="480"/>
        <w:rPr>
          <w:rFonts w:hint="eastAsia"/>
        </w:rPr>
      </w:pPr>
      <w:r>
        <w:rPr>
          <w:rFonts w:hint="eastAsia"/>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spacing w:line="480" w:lineRule="exact"/>
        <w:ind w:firstLine="480"/>
        <w:rPr>
          <w:rFonts w:hint="eastAsia"/>
        </w:rPr>
      </w:pPr>
      <w:r>
        <w:rPr>
          <w:rFonts w:hint="eastAsia"/>
        </w:rPr>
        <w:t>17.2 双方对工程质量的争议，按照总包合同相应的条款履行。</w:t>
      </w:r>
    </w:p>
    <w:p>
      <w:pPr>
        <w:spacing w:line="480" w:lineRule="exact"/>
        <w:ind w:firstLine="480"/>
        <w:rPr>
          <w:rFonts w:hint="eastAsia"/>
        </w:rPr>
      </w:pPr>
      <w:r>
        <w:rPr>
          <w:rFonts w:hint="eastAsia"/>
        </w:rPr>
        <w:t>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spacing w:line="480" w:lineRule="exact"/>
        <w:ind w:firstLine="480"/>
        <w:rPr>
          <w:rFonts w:hint="eastAsia"/>
        </w:rPr>
      </w:pPr>
      <w:r>
        <w:rPr>
          <w:rFonts w:hint="eastAsia"/>
        </w:rPr>
        <w:t>17.4 分包人应允许并配合承包人或工程师进入分包人施工场地检查工程质量。</w:t>
      </w:r>
    </w:p>
    <w:p>
      <w:pPr>
        <w:spacing w:line="480" w:lineRule="exact"/>
        <w:ind w:firstLine="480"/>
        <w:rPr>
          <w:rFonts w:hint="eastAsia"/>
        </w:rPr>
      </w:pPr>
    </w:p>
    <w:p>
      <w:pPr>
        <w:pStyle w:val="5"/>
        <w:ind w:left="0" w:firstLine="0" w:firstLineChars="0"/>
        <w:rPr>
          <w:rFonts w:hint="eastAsia"/>
        </w:rPr>
      </w:pPr>
      <w:r>
        <w:rPr>
          <w:rFonts w:hint="eastAsia"/>
        </w:rPr>
        <w:t>18、安全施工</w:t>
      </w:r>
    </w:p>
    <w:p>
      <w:pPr>
        <w:spacing w:line="480" w:lineRule="exact"/>
        <w:ind w:firstLine="480"/>
        <w:rPr>
          <w:rFonts w:hint="eastAsia"/>
        </w:rPr>
      </w:pPr>
      <w:r>
        <w:rPr>
          <w:rFonts w:hint="eastAsia"/>
        </w:rPr>
        <w:t>18.1 分包人应遵守工程建设安全生产有关管理规定，严格按照安全标准组织施工，承担由于自身安全措施不力造成事故的责任和因此发生的费用。</w:t>
      </w:r>
    </w:p>
    <w:p>
      <w:pPr>
        <w:spacing w:line="480" w:lineRule="exact"/>
        <w:ind w:firstLine="480"/>
        <w:rPr>
          <w:rFonts w:hint="eastAsia"/>
        </w:rPr>
      </w:pPr>
      <w:r>
        <w:rPr>
          <w:rFonts w:hint="eastAsia"/>
        </w:rPr>
        <w:t>18.2 在施工场地涉及危险地区或需要安全防护措施施工时，分包人应提出安全防护措施，经承包人批准后实施，发生的相应费用由承包人承担。</w:t>
      </w:r>
    </w:p>
    <w:p>
      <w:pPr>
        <w:spacing w:line="480" w:lineRule="exact"/>
        <w:ind w:firstLine="480"/>
        <w:rPr>
          <w:rFonts w:hint="eastAsia"/>
          <w:b/>
          <w:bCs/>
        </w:rPr>
      </w:pPr>
      <w:r>
        <w:rPr>
          <w:rFonts w:hint="eastAsia"/>
        </w:rPr>
        <w:t>18.3 发生安全事故，按照总包合同相应条款处理。</w:t>
      </w:r>
    </w:p>
    <w:p>
      <w:pPr>
        <w:spacing w:line="480" w:lineRule="exact"/>
        <w:ind w:firstLine="480"/>
        <w:rPr>
          <w:rFonts w:hint="eastAsia"/>
          <w:b/>
          <w:bCs/>
        </w:rPr>
      </w:pPr>
    </w:p>
    <w:p>
      <w:pPr>
        <w:pStyle w:val="3"/>
        <w:rPr>
          <w:rFonts w:hint="eastAsia"/>
        </w:rPr>
      </w:pPr>
      <w:r>
        <w:rPr>
          <w:rFonts w:hint="eastAsia"/>
        </w:rPr>
        <w:t>五、合同价款与支付</w:t>
      </w:r>
    </w:p>
    <w:p>
      <w:pPr>
        <w:pStyle w:val="5"/>
        <w:rPr>
          <w:rFonts w:hint="eastAsia"/>
        </w:rPr>
      </w:pPr>
      <w:r>
        <w:rPr>
          <w:rFonts w:hint="eastAsia"/>
        </w:rPr>
        <w:t>19、合同价款及调整</w:t>
      </w:r>
    </w:p>
    <w:p>
      <w:pPr>
        <w:spacing w:line="360" w:lineRule="auto"/>
        <w:ind w:firstLine="480"/>
        <w:rPr>
          <w:rFonts w:hint="eastAsia"/>
        </w:rPr>
      </w:pPr>
      <w:r>
        <w:rPr>
          <w:rFonts w:hint="eastAsia"/>
        </w:rPr>
        <w:t xml:space="preserve">    19.1 招标工程的合同价款由承包人与分包人依据中标通知书中的中标价格在本合同协议书内约定；非招标工程的合同价款由承包人与分包人依据工程报价书在本合同协议书内约定。</w:t>
      </w:r>
    </w:p>
    <w:p>
      <w:pPr>
        <w:spacing w:line="480" w:lineRule="exact"/>
        <w:ind w:firstLine="480"/>
      </w:pPr>
      <w:r>
        <w:t xml:space="preserve">  </w:t>
      </w:r>
      <w:r>
        <w:rPr>
          <w:rFonts w:hint="eastAsia"/>
        </w:rPr>
        <w:t xml:space="preserve">  19.2分包工程合同价款在本合同协议书内约定后，任何一方不得擅自改变。下列三种确定合同价款的方式，双方可在本合同专用条款内约定采用其中一种（应与总包合同约定的方式一致）：</w:t>
      </w:r>
    </w:p>
    <w:p>
      <w:pPr>
        <w:spacing w:line="480" w:lineRule="exact"/>
        <w:ind w:firstLine="480"/>
      </w:pPr>
      <w:r>
        <w:t xml:space="preserve">    </w:t>
      </w:r>
      <w:r>
        <w:rPr>
          <w:rFonts w:hint="eastAsia"/>
        </w:rPr>
        <w:t>（1）固定价格。双方在本合同专用条款内约定合同价款包含的风险范围和风险费用的计算方法，在约定的风险范围内合同价款不再调整。风险范围以外的合同价款调整方法，应当在专用条款内约定。</w:t>
      </w:r>
    </w:p>
    <w:p>
      <w:pPr>
        <w:spacing w:line="480" w:lineRule="exact"/>
        <w:ind w:firstLine="480"/>
      </w:pPr>
      <w:r>
        <w:t xml:space="preserve">    </w:t>
      </w:r>
      <w:r>
        <w:rPr>
          <w:rFonts w:hint="eastAsia"/>
        </w:rPr>
        <w:t>（2）可调价格。合同价款可根据双方的约定而调整，双方在本合同专用条款内约定合同价款调整方法。</w:t>
      </w:r>
    </w:p>
    <w:p>
      <w:pPr>
        <w:spacing w:line="480" w:lineRule="exact"/>
        <w:ind w:firstLine="480"/>
        <w:rPr>
          <w:rFonts w:hint="eastAsia"/>
        </w:rPr>
      </w:pPr>
      <w:r>
        <w:rPr>
          <w:rFonts w:hint="eastAsia"/>
        </w:rPr>
        <w:t>（3）成本加酬金。合同价款包括成本和酬金两部分，双方在本合同专用条款内约定成本构成和酬金的计算方法。</w:t>
      </w:r>
    </w:p>
    <w:p>
      <w:pPr>
        <w:spacing w:line="480" w:lineRule="exact"/>
        <w:ind w:firstLine="480"/>
      </w:pPr>
      <w:r>
        <w:rPr>
          <w:rFonts w:hint="eastAsia"/>
        </w:rPr>
        <w:t xml:space="preserve">    19</w:t>
      </w:r>
      <w:r>
        <w:t>.</w:t>
      </w:r>
      <w:r>
        <w:rPr>
          <w:rFonts w:hint="eastAsia"/>
        </w:rPr>
        <w:t>3可调价格计价方式中合同价款的调整因素包括：</w:t>
      </w:r>
    </w:p>
    <w:p>
      <w:pPr>
        <w:spacing w:line="480" w:lineRule="exact"/>
        <w:ind w:firstLine="480"/>
      </w:pPr>
      <w:r>
        <w:t xml:space="preserve">   </w:t>
      </w:r>
      <w:r>
        <w:rPr>
          <w:rFonts w:hint="eastAsia"/>
        </w:rPr>
        <w:t xml:space="preserve"> （1）法律、行政法规和国家有关政策变化影响合同价款；</w:t>
      </w:r>
    </w:p>
    <w:p>
      <w:pPr>
        <w:spacing w:line="480" w:lineRule="exact"/>
        <w:ind w:firstLine="480"/>
        <w:rPr>
          <w:rFonts w:hint="eastAsia"/>
        </w:rPr>
      </w:pPr>
      <w:r>
        <w:rPr>
          <w:rFonts w:hint="eastAsia"/>
        </w:rPr>
        <w:t>（2）工程造价管理部门公布的价格调整；</w:t>
      </w:r>
    </w:p>
    <w:p>
      <w:pPr>
        <w:spacing w:line="480" w:lineRule="exact"/>
        <w:ind w:firstLine="480"/>
        <w:rPr>
          <w:rFonts w:hint="eastAsia"/>
        </w:rPr>
      </w:pPr>
      <w:r>
        <w:rPr>
          <w:rFonts w:hint="eastAsia"/>
        </w:rPr>
        <w:t>（3）一周内非分包人原因停水、停电、停气造成停工累计超过8小时；</w:t>
      </w:r>
    </w:p>
    <w:p>
      <w:pPr>
        <w:spacing w:line="480" w:lineRule="exact"/>
        <w:ind w:firstLine="480"/>
      </w:pPr>
      <w:r>
        <w:rPr>
          <w:rFonts w:hint="eastAsia"/>
        </w:rPr>
        <w:t>（4）双方约定的其他因素。</w:t>
      </w:r>
    </w:p>
    <w:p>
      <w:pPr>
        <w:spacing w:line="480" w:lineRule="exact"/>
        <w:ind w:firstLine="480"/>
        <w:rPr>
          <w:rFonts w:hint="eastAsia"/>
        </w:rPr>
      </w:pPr>
      <w:r>
        <w:rPr>
          <w:rFonts w:hint="eastAsia"/>
        </w:rPr>
        <w:t>19</w:t>
      </w:r>
      <w:r>
        <w:t>.</w:t>
      </w:r>
      <w:r>
        <w:rPr>
          <w:rFonts w:hint="eastAsia"/>
        </w:rPr>
        <w:t>4 分包人应当在19.3款情况发生后</w:t>
      </w:r>
      <w:r>
        <w:t>1</w:t>
      </w:r>
      <w:r>
        <w:rPr>
          <w:rFonts w:hint="eastAsia"/>
        </w:rPr>
        <w:t>0天内，将调整原因、金额以书面形式通知承包人，承包人确认调整金额后作为追加合同价款，与工程价款同期支付。承包人收到通知后10天内不予确认也不提出修改意见，视为已经同意该项调整。</w:t>
      </w:r>
    </w:p>
    <w:p>
      <w:pPr>
        <w:spacing w:line="480" w:lineRule="exact"/>
        <w:ind w:firstLine="480"/>
      </w:pPr>
      <w:r>
        <w:rPr>
          <w:rFonts w:hint="eastAsia"/>
        </w:rPr>
        <w:t>19.5 分包合同价款与总包合同相应部分价款无任何连带关系。</w:t>
      </w:r>
    </w:p>
    <w:p>
      <w:pPr>
        <w:spacing w:line="480" w:lineRule="exact"/>
        <w:ind w:firstLine="480"/>
        <w:rPr>
          <w:rFonts w:hint="eastAsia"/>
        </w:rPr>
      </w:pPr>
    </w:p>
    <w:p>
      <w:pPr>
        <w:pStyle w:val="5"/>
        <w:ind w:left="0" w:firstLine="0" w:firstLineChars="0"/>
        <w:rPr>
          <w:rFonts w:hint="eastAsia"/>
        </w:rPr>
      </w:pPr>
      <w:r>
        <w:rPr>
          <w:rFonts w:hint="eastAsia"/>
        </w:rPr>
        <w:t>20、工程量的确认</w:t>
      </w:r>
    </w:p>
    <w:p>
      <w:pPr>
        <w:spacing w:line="480" w:lineRule="exact"/>
        <w:ind w:firstLine="480"/>
        <w:rPr>
          <w:rFonts w:hint="eastAsia"/>
        </w:rPr>
      </w:pPr>
      <w:r>
        <w:rPr>
          <w:rFonts w:hint="eastAsia"/>
        </w:rPr>
        <w:t xml:space="preserve">    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spacing w:line="480" w:lineRule="exact"/>
        <w:ind w:firstLine="480"/>
      </w:pPr>
      <w:r>
        <w:rPr>
          <w:rFonts w:hint="eastAsia"/>
        </w:rPr>
        <w:t xml:space="preserve">    20.2 承包人在收到分包人报告后7天内未进行计量或因工程师的原因未计量的，从第8天起，分包人报告中开列的工程量即视为被确认，作为工程价款支付的依据。</w:t>
      </w:r>
    </w:p>
    <w:p>
      <w:pPr>
        <w:spacing w:line="480" w:lineRule="exact"/>
        <w:ind w:firstLine="480"/>
        <w:rPr>
          <w:rFonts w:hint="eastAsia"/>
        </w:rPr>
      </w:pPr>
      <w:r>
        <w:rPr>
          <w:rFonts w:hint="eastAsia"/>
        </w:rPr>
        <w:t>20</w:t>
      </w:r>
      <w:r>
        <w:t>.</w:t>
      </w:r>
      <w:r>
        <w:rPr>
          <w:rFonts w:hint="eastAsia"/>
        </w:rPr>
        <w:t>3</w:t>
      </w:r>
      <w:r>
        <w:t xml:space="preserve"> </w:t>
      </w:r>
      <w:r>
        <w:rPr>
          <w:rFonts w:hint="eastAsia"/>
        </w:rPr>
        <w:t>分包人未按本合同专用条款约定的时间向承包人提交已完工程量报告，或其所提交的报告不符合承包人要求且未做整改的，承包人不予计量。</w:t>
      </w:r>
    </w:p>
    <w:p>
      <w:pPr>
        <w:spacing w:line="480" w:lineRule="exact"/>
        <w:ind w:firstLine="480"/>
      </w:pPr>
      <w:r>
        <w:rPr>
          <w:rFonts w:hint="eastAsia"/>
        </w:rPr>
        <w:t>20</w:t>
      </w:r>
      <w:r>
        <w:t>.</w:t>
      </w:r>
      <w:r>
        <w:rPr>
          <w:rFonts w:hint="eastAsia"/>
        </w:rPr>
        <w:t>4 对分包人自行超出设计图纸范围和因分包人原因造成返工的工程量，承包人不予计量。</w:t>
      </w:r>
    </w:p>
    <w:p>
      <w:pPr>
        <w:spacing w:line="480" w:lineRule="exact"/>
        <w:ind w:firstLine="480"/>
        <w:rPr>
          <w:rFonts w:hint="eastAsia"/>
          <w:b/>
          <w:color w:val="FF0000"/>
        </w:rPr>
      </w:pPr>
      <w:r>
        <w:rPr>
          <w:rFonts w:hint="eastAsia"/>
          <w:b/>
        </w:rPr>
        <w:t xml:space="preserve">   </w:t>
      </w:r>
      <w:r>
        <w:rPr>
          <w:rFonts w:hint="eastAsia"/>
          <w:b/>
          <w:color w:val="FF0000"/>
        </w:rPr>
        <w:t xml:space="preserve"> </w:t>
      </w:r>
    </w:p>
    <w:p>
      <w:pPr>
        <w:pStyle w:val="5"/>
        <w:ind w:left="0" w:firstLine="0" w:firstLineChars="0"/>
        <w:rPr>
          <w:rFonts w:hint="eastAsia"/>
        </w:rPr>
      </w:pPr>
      <w:r>
        <w:rPr>
          <w:rFonts w:hint="eastAsia"/>
        </w:rPr>
        <w:t>21、合同价款的支付</w:t>
      </w:r>
    </w:p>
    <w:p>
      <w:pPr>
        <w:spacing w:line="480" w:lineRule="exact"/>
        <w:ind w:firstLine="480"/>
        <w:rPr>
          <w:rFonts w:hint="eastAsia"/>
        </w:rPr>
      </w:pPr>
      <w:r>
        <w:rPr>
          <w:rFonts w:hint="eastAsia"/>
        </w:rPr>
        <w:t xml:space="preserve">    21.1 实行工程预付款的，双方应在本合同专用条款内约定承包人向分包人预付工程款的时间和数额，开工后按约定的时间和比例逐次扣回。</w:t>
      </w:r>
    </w:p>
    <w:p>
      <w:pPr>
        <w:spacing w:line="480" w:lineRule="exact"/>
        <w:ind w:firstLine="480"/>
        <w:rPr>
          <w:rFonts w:hint="eastAsia"/>
        </w:rPr>
      </w:pPr>
      <w:r>
        <w:rPr>
          <w:rFonts w:hint="eastAsia"/>
        </w:rPr>
        <w:t>21.2 在确认计量结果后</w:t>
      </w:r>
      <w:r>
        <w:t>1</w:t>
      </w:r>
      <w:r>
        <w:rPr>
          <w:rFonts w:hint="eastAsia"/>
        </w:rPr>
        <w:t>0天内，承包人应按专用条款约定的时间和方式，向分包人支付工程款（进度款）。按约定时间承包人应扣回的预付款，与工程款（进度款）同期结算。</w:t>
      </w:r>
    </w:p>
    <w:p>
      <w:pPr>
        <w:spacing w:line="480" w:lineRule="exact"/>
        <w:ind w:firstLine="480"/>
        <w:rPr>
          <w:rFonts w:hint="eastAsia"/>
        </w:rPr>
      </w:pPr>
      <w:r>
        <w:rPr>
          <w:rFonts w:hint="eastAsia"/>
        </w:rPr>
        <w:t>21.3分包合同约定的工程变更调整的合同价款、合同价款的调整、索赔的价款或费用以及其他约定的追加合同价款，应与工程进度款同期调整支付。</w:t>
      </w:r>
    </w:p>
    <w:p>
      <w:pPr>
        <w:spacing w:line="480" w:lineRule="exact"/>
        <w:ind w:firstLine="480"/>
        <w:rPr>
          <w:rFonts w:hint="eastAsia"/>
        </w:rPr>
      </w:pPr>
      <w:r>
        <w:rPr>
          <w:rFonts w:hint="eastAsia"/>
        </w:rPr>
        <w:t>21.4 承包人超过约定的支付时间不支付工程款（预付款、进度款），分包人可向承包人发出要求付款的通知。</w:t>
      </w:r>
    </w:p>
    <w:p>
      <w:pPr>
        <w:spacing w:line="480" w:lineRule="exact"/>
        <w:ind w:firstLine="480"/>
        <w:rPr>
          <w:rFonts w:hint="eastAsia"/>
        </w:rPr>
      </w:pPr>
      <w:r>
        <w:rPr>
          <w:rFonts w:hint="eastAsia"/>
        </w:rPr>
        <w:t>21.5承包人不按分包合同约定支付工程款（预付款、进度款），导致施工无法进行，分包人可停止施工，由承包人承担违约责任。</w:t>
      </w:r>
    </w:p>
    <w:p>
      <w:pPr>
        <w:spacing w:line="480" w:lineRule="exact"/>
        <w:ind w:firstLine="480"/>
        <w:rPr>
          <w:rFonts w:hint="eastAsia"/>
        </w:rPr>
      </w:pPr>
    </w:p>
    <w:p>
      <w:pPr>
        <w:pStyle w:val="3"/>
        <w:rPr>
          <w:rFonts w:hint="eastAsia"/>
        </w:rPr>
      </w:pPr>
      <w:r>
        <w:rPr>
          <w:rFonts w:hint="eastAsia"/>
        </w:rPr>
        <w:t>六、工程变更</w:t>
      </w:r>
    </w:p>
    <w:p>
      <w:pPr>
        <w:pStyle w:val="5"/>
        <w:rPr>
          <w:rFonts w:hint="eastAsia"/>
        </w:rPr>
      </w:pPr>
      <w:r>
        <w:rPr>
          <w:rFonts w:hint="eastAsia"/>
        </w:rPr>
        <w:t>22、工程变更</w:t>
      </w:r>
    </w:p>
    <w:p>
      <w:pPr>
        <w:spacing w:line="480" w:lineRule="exact"/>
        <w:ind w:firstLine="480"/>
        <w:rPr>
          <w:rFonts w:hint="eastAsia"/>
        </w:rPr>
      </w:pPr>
      <w:r>
        <w:rPr>
          <w:rFonts w:hint="eastAsia"/>
          <w:b/>
          <w:bCs/>
        </w:rPr>
        <w:t xml:space="preserve">   </w:t>
      </w:r>
      <w:r>
        <w:rPr>
          <w:rFonts w:hint="eastAsia"/>
        </w:rPr>
        <w:t xml:space="preserve"> 22.1 分包人应根据以下指令，以更改、增补或省略的方式对分包工程进行变更：</w:t>
      </w:r>
    </w:p>
    <w:p>
      <w:pPr>
        <w:spacing w:line="480" w:lineRule="exact"/>
        <w:ind w:firstLine="480"/>
        <w:rPr>
          <w:rFonts w:hint="eastAsia"/>
        </w:rPr>
      </w:pPr>
      <w:r>
        <w:rPr>
          <w:rFonts w:hint="eastAsia"/>
        </w:rPr>
        <w:t xml:space="preserve">    （1）工程师根据总包合同作出的变更指令。该变更指令由工程师作出并经承包人确认后通知分包人；</w:t>
      </w:r>
    </w:p>
    <w:p>
      <w:pPr>
        <w:spacing w:line="480" w:lineRule="exact"/>
        <w:ind w:firstLine="480"/>
        <w:rPr>
          <w:rFonts w:hint="eastAsia"/>
        </w:rPr>
      </w:pPr>
      <w:r>
        <w:rPr>
          <w:rFonts w:hint="eastAsia"/>
        </w:rPr>
        <w:t xml:space="preserve">    （2）除上述（1）项以外的承包人作出的变更指令。</w:t>
      </w:r>
    </w:p>
    <w:p>
      <w:pPr>
        <w:spacing w:line="480" w:lineRule="exact"/>
        <w:ind w:firstLine="480"/>
        <w:rPr>
          <w:rFonts w:hint="eastAsia"/>
        </w:rPr>
      </w:pPr>
      <w:r>
        <w:rPr>
          <w:rFonts w:hint="eastAsia"/>
        </w:rPr>
        <w:t xml:space="preserve">    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spacing w:line="480" w:lineRule="exact"/>
        <w:ind w:firstLine="480"/>
        <w:rPr>
          <w:rFonts w:hint="eastAsia"/>
        </w:rPr>
      </w:pPr>
      <w:r>
        <w:rPr>
          <w:rFonts w:hint="eastAsia"/>
        </w:rPr>
        <w:t>22.3 分包工程变更价款的确定应按照总包合同的相应条款履行。分包人应在工程变更确定后11天内向承包人提出变更分包工程价款的报告，经承包人确认后调整合同价款。</w:t>
      </w:r>
    </w:p>
    <w:p>
      <w:pPr>
        <w:spacing w:line="480" w:lineRule="exact"/>
        <w:ind w:firstLine="480"/>
        <w:rPr>
          <w:rFonts w:hint="eastAsia"/>
        </w:rPr>
      </w:pPr>
      <w:r>
        <w:rPr>
          <w:rFonts w:hint="eastAsia"/>
        </w:rPr>
        <w:t>22.4 分包人在双方确定变更后11天内不向承包人提出变更分包工程价款的报告，视为该项变更不涉及合同价款的变更。</w:t>
      </w:r>
    </w:p>
    <w:p>
      <w:pPr>
        <w:spacing w:line="480" w:lineRule="exact"/>
        <w:ind w:firstLine="480"/>
        <w:rPr>
          <w:rFonts w:hint="eastAsia"/>
        </w:rPr>
      </w:pPr>
      <w:r>
        <w:rPr>
          <w:rFonts w:hint="eastAsia"/>
        </w:rPr>
        <w:t>22.5 承包人在收到变更分包工程价款报告之日起17天内予以确认，无正当理由逾期未予确认时，视为该报告已被确认。</w:t>
      </w:r>
    </w:p>
    <w:p>
      <w:pPr>
        <w:spacing w:line="480" w:lineRule="exact"/>
        <w:ind w:firstLine="480"/>
        <w:rPr>
          <w:rFonts w:hint="eastAsia"/>
          <w:b/>
          <w:bCs/>
        </w:rPr>
      </w:pPr>
    </w:p>
    <w:p>
      <w:pPr>
        <w:pStyle w:val="3"/>
        <w:rPr>
          <w:rFonts w:hint="eastAsia"/>
        </w:rPr>
      </w:pPr>
      <w:r>
        <w:rPr>
          <w:rFonts w:hint="eastAsia"/>
        </w:rPr>
        <w:t>七、竣工验收及结算</w:t>
      </w:r>
    </w:p>
    <w:p>
      <w:pPr>
        <w:pStyle w:val="3"/>
        <w:jc w:val="left"/>
        <w:rPr>
          <w:rFonts w:hint="eastAsia"/>
        </w:rPr>
      </w:pPr>
      <w:r>
        <w:rPr>
          <w:rFonts w:hint="eastAsia"/>
        </w:rPr>
        <w:t>23、竣工验收</w:t>
      </w:r>
    </w:p>
    <w:p>
      <w:pPr>
        <w:spacing w:line="480" w:lineRule="exact"/>
        <w:ind w:firstLine="480"/>
        <w:rPr>
          <w:rFonts w:hint="eastAsia"/>
        </w:rPr>
      </w:pPr>
      <w:r>
        <w:rPr>
          <w:rFonts w:hint="eastAsia"/>
        </w:rPr>
        <w:t>23.1 分包工程具备竣工验收条件的，分包人应向承包人提供完整的竣工资料及竣工验收报告。双方约定由分包人提供竣工图的，应在专用条款内约定提交日期和份数。</w:t>
      </w:r>
    </w:p>
    <w:p>
      <w:pPr>
        <w:spacing w:line="480" w:lineRule="exact"/>
        <w:ind w:firstLine="480"/>
        <w:rPr>
          <w:rFonts w:hint="eastAsia"/>
          <w:color w:val="0000FF"/>
        </w:rPr>
      </w:pPr>
      <w:r>
        <w:rPr>
          <w:rFonts w:hint="eastAsia"/>
        </w:rPr>
        <w:t>23.2 承包人应在收到分包人提供的竣工验收报告之日起3日内通知发包人进行验收，分包人应配合承包人进行验收。根据总包合同无需由发包人验收的部分，承包人应按照总包合同约定的验收程序自行验收</w:t>
      </w:r>
      <w:r>
        <w:rPr>
          <w:rFonts w:hint="eastAsia"/>
          <w:color w:val="0000FF"/>
        </w:rPr>
        <w:t>。</w:t>
      </w:r>
      <w:r>
        <w:rPr>
          <w:rFonts w:hint="eastAsia"/>
        </w:rPr>
        <w:t>发包人未能按照总包合同及时组织验收的，承包人应按照总包合同规定的发包人验收的期限及程序自行组织验收，并视为分包工程竣工验收通过。</w:t>
      </w:r>
    </w:p>
    <w:p>
      <w:pPr>
        <w:spacing w:line="480" w:lineRule="exact"/>
        <w:ind w:firstLine="480"/>
        <w:rPr>
          <w:rFonts w:hint="eastAsia"/>
        </w:rPr>
      </w:pPr>
      <w:r>
        <w:rPr>
          <w:rFonts w:hint="eastAsia"/>
        </w:rPr>
        <w:t>23.3分包工程竣工验收未能通过且属于分包人原因的，分包人负责修复相应缺陷并承担相应的质量责任。</w:t>
      </w:r>
    </w:p>
    <w:p>
      <w:pPr>
        <w:spacing w:line="480" w:lineRule="exact"/>
        <w:ind w:firstLine="480"/>
        <w:rPr>
          <w:rFonts w:hint="eastAsia"/>
        </w:rPr>
      </w:pPr>
      <w:r>
        <w:rPr>
          <w:rFonts w:hint="eastAsia"/>
        </w:rPr>
        <w:t>23.4 分包工程竣工日期为分包人提供竣工验收报告之日。需要修复的，为提供修复后竣工报告之日。</w:t>
      </w:r>
    </w:p>
    <w:p>
      <w:pPr>
        <w:spacing w:line="480" w:lineRule="exact"/>
        <w:ind w:firstLine="480"/>
        <w:rPr>
          <w:rFonts w:hint="eastAsia"/>
        </w:rPr>
      </w:pPr>
    </w:p>
    <w:p>
      <w:pPr>
        <w:pStyle w:val="5"/>
        <w:ind w:left="0" w:firstLine="0" w:firstLineChars="0"/>
        <w:rPr>
          <w:rFonts w:hint="eastAsia"/>
        </w:rPr>
      </w:pPr>
      <w:r>
        <w:rPr>
          <w:rFonts w:hint="eastAsia"/>
        </w:rPr>
        <w:t>24、竣工结算及移交</w:t>
      </w:r>
    </w:p>
    <w:p>
      <w:pPr>
        <w:spacing w:line="480" w:lineRule="exact"/>
        <w:ind w:firstLine="480"/>
        <w:rPr>
          <w:rFonts w:hint="eastAsia"/>
        </w:rPr>
      </w:pPr>
      <w:r>
        <w:rPr>
          <w:rFonts w:hint="eastAsia"/>
        </w:rPr>
        <w:t>24</w:t>
      </w:r>
      <w:r>
        <w:t>.</w:t>
      </w:r>
      <w:r>
        <w:rPr>
          <w:rFonts w:hint="eastAsia"/>
        </w:rPr>
        <w:t>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spacing w:line="480" w:lineRule="exact"/>
        <w:ind w:firstLine="480"/>
        <w:rPr>
          <w:rFonts w:hint="eastAsia"/>
        </w:rPr>
      </w:pPr>
      <w:r>
        <w:rPr>
          <w:rFonts w:hint="eastAsia"/>
        </w:rPr>
        <w:t>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spacing w:line="480" w:lineRule="exact"/>
        <w:ind w:firstLine="480"/>
        <w:rPr>
          <w:rFonts w:hint="eastAsia"/>
        </w:rPr>
      </w:pPr>
      <w:r>
        <w:rPr>
          <w:rFonts w:hint="eastAsia"/>
        </w:rPr>
        <w:t>24.3 承包人收到分包工程竣工结算报告及结算资料后28天内无正当理由不支付工程竣工结算价款，从第29天起按分包人同期向银行贷款利率支付拖欠工程价款的利息，并承担违约责任。</w:t>
      </w:r>
    </w:p>
    <w:p>
      <w:pPr>
        <w:spacing w:line="480" w:lineRule="exact"/>
        <w:ind w:firstLine="480"/>
        <w:rPr>
          <w:rFonts w:hint="eastAsia"/>
        </w:rPr>
      </w:pPr>
    </w:p>
    <w:p>
      <w:pPr>
        <w:pStyle w:val="5"/>
        <w:ind w:left="0" w:firstLine="0" w:firstLineChars="0"/>
        <w:rPr>
          <w:rFonts w:hint="eastAsia"/>
        </w:rPr>
      </w:pPr>
      <w:r>
        <w:rPr>
          <w:rFonts w:hint="eastAsia"/>
        </w:rPr>
        <w:t>25、质量保修</w:t>
      </w:r>
    </w:p>
    <w:p>
      <w:pPr>
        <w:spacing w:line="480" w:lineRule="exact"/>
        <w:ind w:firstLine="480"/>
        <w:rPr>
          <w:rFonts w:hint="eastAsia"/>
        </w:rPr>
      </w:pPr>
      <w:r>
        <w:rPr>
          <w:rFonts w:hint="eastAsia"/>
        </w:rPr>
        <w:t xml:space="preserve">    25.1 在包括分包工程的总包工程竣工交付使用后，分包人应按国家有关规定对分包工程出现的缺陷进行保修，具体保修责任按照分包人与承包人在工程竣工验收之前签订的质量保修书执行。</w:t>
      </w:r>
    </w:p>
    <w:p>
      <w:pPr>
        <w:spacing w:line="480" w:lineRule="exact"/>
        <w:ind w:firstLine="480"/>
        <w:rPr>
          <w:rFonts w:hint="eastAsia"/>
        </w:rPr>
      </w:pPr>
    </w:p>
    <w:p>
      <w:pPr>
        <w:pStyle w:val="3"/>
        <w:ind w:firstLine="442" w:firstLineChars="100"/>
        <w:rPr>
          <w:rFonts w:hint="eastAsia"/>
        </w:rPr>
      </w:pPr>
      <w:r>
        <w:rPr>
          <w:rFonts w:hint="eastAsia"/>
        </w:rPr>
        <w:t>八、违约、索赔及争议</w:t>
      </w:r>
    </w:p>
    <w:p>
      <w:pPr>
        <w:pStyle w:val="5"/>
        <w:rPr>
          <w:rFonts w:hint="eastAsia"/>
        </w:rPr>
      </w:pPr>
      <w:r>
        <w:rPr>
          <w:rFonts w:hint="eastAsia"/>
        </w:rPr>
        <w:t>26、违约</w:t>
      </w:r>
    </w:p>
    <w:p>
      <w:pPr>
        <w:ind w:firstLine="480"/>
        <w:rPr>
          <w:rFonts w:hint="eastAsia"/>
        </w:rPr>
      </w:pPr>
      <w:r>
        <w:rPr>
          <w:rFonts w:hint="eastAsia"/>
        </w:rPr>
        <w:t>26.1当发生下列情况之一时，视为承包人违约：</w:t>
      </w:r>
    </w:p>
    <w:p>
      <w:pPr>
        <w:spacing w:line="360" w:lineRule="auto"/>
        <w:ind w:firstLine="480"/>
        <w:rPr>
          <w:rFonts w:hint="eastAsia"/>
        </w:rPr>
      </w:pPr>
      <w:r>
        <w:rPr>
          <w:rFonts w:hint="eastAsia"/>
        </w:rPr>
        <w:t>（1）本合同通用条款第21.5款提到的承包人不按分包合同的约定支付工程预付款、工程进度款，导致施工无法进行；</w:t>
      </w:r>
    </w:p>
    <w:p>
      <w:pPr>
        <w:spacing w:line="360" w:lineRule="auto"/>
        <w:ind w:firstLine="480"/>
        <w:rPr>
          <w:rFonts w:hint="eastAsia"/>
        </w:rPr>
      </w:pPr>
      <w:r>
        <w:rPr>
          <w:rFonts w:hint="eastAsia"/>
        </w:rPr>
        <w:t>（2）本合同通用条款第24.3款提到的承包人不按分包合同的约定支付工程竣工结算价款；</w:t>
      </w:r>
    </w:p>
    <w:p>
      <w:pPr>
        <w:spacing w:line="360" w:lineRule="auto"/>
        <w:ind w:left="435" w:firstLine="480"/>
        <w:rPr>
          <w:rFonts w:hint="eastAsia"/>
        </w:rPr>
      </w:pPr>
      <w:r>
        <w:rPr>
          <w:rFonts w:hint="eastAsia"/>
        </w:rPr>
        <w:t>（3）承包人不履行分包合同义务或不按分包合同约定履行义务的其他情况。</w:t>
      </w:r>
    </w:p>
    <w:p>
      <w:pPr>
        <w:pStyle w:val="16"/>
        <w:ind w:firstLine="504"/>
        <w:rPr>
          <w:rFonts w:hint="eastAsia"/>
        </w:rPr>
      </w:pPr>
      <w:r>
        <w:rPr>
          <w:rFonts w:hint="eastAsia"/>
        </w:rPr>
        <w:t>承包人承担违约责任，赔偿因其违约给分包人造成的经济损失，顺延延误的工期。双方在本合同专用条款内约定承包人赔偿分包人损失的计算方法或承包人应当支付违约金的数额。</w:t>
      </w:r>
    </w:p>
    <w:p>
      <w:pPr>
        <w:spacing w:line="360" w:lineRule="auto"/>
        <w:ind w:firstLine="480"/>
        <w:rPr>
          <w:rFonts w:hint="eastAsia"/>
        </w:rPr>
      </w:pPr>
      <w:r>
        <w:rPr>
          <w:rFonts w:hint="eastAsia"/>
        </w:rPr>
        <w:t>26.2当发生下列情况之一时，视为分包人违约：</w:t>
      </w:r>
    </w:p>
    <w:p>
      <w:pPr>
        <w:spacing w:line="360" w:lineRule="auto"/>
        <w:ind w:left="435" w:firstLine="480"/>
        <w:rPr>
          <w:rFonts w:hint="eastAsia"/>
        </w:rPr>
      </w:pPr>
      <w:r>
        <w:rPr>
          <w:rFonts w:hint="eastAsia"/>
        </w:rPr>
        <w:t>（1）本合同通用条款第5</w:t>
      </w:r>
      <w:r>
        <w:t>.</w:t>
      </w:r>
      <w:r>
        <w:rPr>
          <w:rFonts w:hint="eastAsia"/>
        </w:rPr>
        <w:t>3款提到的如分包人与发包人或工程师发生直接工作联系；</w:t>
      </w:r>
    </w:p>
    <w:p>
      <w:pPr>
        <w:spacing w:line="360" w:lineRule="auto"/>
        <w:ind w:firstLine="480"/>
        <w:rPr>
          <w:rFonts w:hint="eastAsia"/>
        </w:rPr>
      </w:pPr>
      <w:r>
        <w:rPr>
          <w:rFonts w:hint="eastAsia"/>
        </w:rPr>
        <w:t>（2）本合同通用条款第</w:t>
      </w:r>
      <w:r>
        <w:t>1</w:t>
      </w:r>
      <w:r>
        <w:rPr>
          <w:rFonts w:hint="eastAsia"/>
        </w:rPr>
        <w:t>2</w:t>
      </w:r>
      <w:r>
        <w:t>.</w:t>
      </w:r>
      <w:r>
        <w:rPr>
          <w:rFonts w:hint="eastAsia"/>
        </w:rPr>
        <w:t>1款提到的</w:t>
      </w:r>
      <w:r>
        <w:rPr>
          <w:rFonts w:hint="eastAsia"/>
          <w:bCs/>
        </w:rPr>
        <w:t>分包人将其承包的分包工程转包或再分包；</w:t>
      </w:r>
    </w:p>
    <w:p>
      <w:pPr>
        <w:spacing w:line="360" w:lineRule="auto"/>
        <w:ind w:firstLine="480"/>
        <w:rPr>
          <w:rFonts w:hint="eastAsia"/>
        </w:rPr>
      </w:pPr>
      <w:r>
        <w:rPr>
          <w:rFonts w:hint="eastAsia"/>
        </w:rPr>
        <w:t>（3）本合同通用条款第</w:t>
      </w:r>
      <w:r>
        <w:t>1</w:t>
      </w:r>
      <w:r>
        <w:rPr>
          <w:rFonts w:hint="eastAsia"/>
        </w:rPr>
        <w:t>6</w:t>
      </w:r>
      <w:r>
        <w:t>.</w:t>
      </w:r>
      <w:r>
        <w:rPr>
          <w:rFonts w:hint="eastAsia"/>
        </w:rPr>
        <w:t>2款提到的因分包人原因不能按照本合同协议书约定的竣工日期或承包人同意顺延的工期竣工的；</w:t>
      </w:r>
    </w:p>
    <w:p>
      <w:pPr>
        <w:spacing w:line="360" w:lineRule="auto"/>
        <w:ind w:firstLine="480"/>
        <w:rPr>
          <w:rFonts w:hint="eastAsia"/>
        </w:rPr>
      </w:pPr>
      <w:r>
        <w:rPr>
          <w:rFonts w:hint="eastAsia"/>
        </w:rPr>
        <w:t>（4）本合同通用条款第17.1款提到的因分包人原因工程质量达不到约定的质量标准；</w:t>
      </w:r>
    </w:p>
    <w:p>
      <w:pPr>
        <w:spacing w:line="360" w:lineRule="auto"/>
        <w:ind w:left="435" w:firstLine="480"/>
        <w:rPr>
          <w:rFonts w:hint="eastAsia"/>
        </w:rPr>
      </w:pPr>
      <w:r>
        <w:rPr>
          <w:rFonts w:hint="eastAsia"/>
        </w:rPr>
        <w:t>（5）分包人不履行分包合同义务或不按分包合同约定履行义务的其他情况。</w:t>
      </w:r>
    </w:p>
    <w:p>
      <w:pPr>
        <w:spacing w:line="360" w:lineRule="auto"/>
        <w:ind w:firstLine="480"/>
        <w:rPr>
          <w:rFonts w:hint="eastAsia"/>
        </w:rPr>
      </w:pPr>
      <w:r>
        <w:rPr>
          <w:rFonts w:hint="eastAsia"/>
        </w:rPr>
        <w:t>分包人承担违约责任，赔偿因其违约给承包人造成的经济损失。双方在本合同专用条款内约定分包人赔偿承包人损失的计算方法或分包人应当支付违约金的数额。</w:t>
      </w:r>
    </w:p>
    <w:p>
      <w:pPr>
        <w:spacing w:line="480" w:lineRule="exact"/>
        <w:ind w:firstLine="480"/>
        <w:rPr>
          <w:rFonts w:hint="eastAsia"/>
        </w:rPr>
      </w:pPr>
      <w:r>
        <w:rPr>
          <w:rFonts w:hint="eastAsia"/>
        </w:rPr>
        <w:t xml:space="preserve"> 26.3 分包人违反本合同可能产生的后果</w:t>
      </w:r>
    </w:p>
    <w:p>
      <w:pPr>
        <w:spacing w:line="480" w:lineRule="exact"/>
        <w:ind w:firstLine="480"/>
        <w:rPr>
          <w:rFonts w:hint="eastAsia"/>
          <w:b/>
        </w:rPr>
      </w:pPr>
      <w:r>
        <w:rPr>
          <w:rFonts w:hint="eastAsia"/>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spacing w:line="480" w:lineRule="exact"/>
        <w:ind w:firstLine="480"/>
        <w:rPr>
          <w:rFonts w:hint="eastAsia"/>
          <w:b/>
        </w:rPr>
      </w:pPr>
    </w:p>
    <w:p>
      <w:pPr>
        <w:pStyle w:val="5"/>
        <w:ind w:left="0" w:firstLine="0" w:firstLineChars="0"/>
        <w:rPr>
          <w:rFonts w:hint="eastAsia"/>
        </w:rPr>
      </w:pPr>
      <w:r>
        <w:rPr>
          <w:rFonts w:hint="eastAsia"/>
        </w:rPr>
        <w:t>27、索赔</w:t>
      </w:r>
    </w:p>
    <w:p>
      <w:pPr>
        <w:spacing w:line="480" w:lineRule="exact"/>
        <w:ind w:firstLine="480"/>
        <w:rPr>
          <w:rFonts w:hint="eastAsia"/>
        </w:rPr>
      </w:pPr>
      <w:r>
        <w:rPr>
          <w:rFonts w:hint="eastAsia"/>
        </w:rPr>
        <w:t>27.1 当一方向另一方提出索赔时，要有正当的索赔理由，且有索赔事件发生时的有效证据。</w:t>
      </w:r>
    </w:p>
    <w:p>
      <w:pPr>
        <w:spacing w:line="480" w:lineRule="exact"/>
        <w:ind w:firstLine="480"/>
        <w:rPr>
          <w:rFonts w:hint="eastAsia"/>
        </w:rPr>
      </w:pPr>
      <w:r>
        <w:rPr>
          <w:rFonts w:hint="eastAsia"/>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spacing w:line="480" w:lineRule="exact"/>
        <w:ind w:firstLine="480"/>
        <w:rPr>
          <w:rFonts w:hint="eastAsia"/>
        </w:rPr>
      </w:pPr>
      <w:r>
        <w:rPr>
          <w:rFonts w:hint="eastAsia"/>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pStyle w:val="23"/>
        <w:ind w:firstLine="504"/>
        <w:rPr>
          <w:rFonts w:hint="eastAsia"/>
        </w:rPr>
      </w:pPr>
      <w:r>
        <w:rPr>
          <w:rFonts w:hint="eastAsia"/>
        </w:rPr>
        <w:t>分包人应按照总包合同的规定及时向承包人提交分包工程的索赔报告，以保证承包人可以及时向发包人进行索赔。承包人在35天内未能对分包人的索赔报告给予答复，视为分包人的索赔报告已经得到批准。</w:t>
      </w:r>
    </w:p>
    <w:p>
      <w:pPr>
        <w:spacing w:line="480" w:lineRule="exact"/>
        <w:ind w:firstLine="480"/>
        <w:rPr>
          <w:rFonts w:hint="eastAsia"/>
        </w:rPr>
      </w:pPr>
      <w:r>
        <w:rPr>
          <w:rFonts w:hint="eastAsia"/>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spacing w:line="480" w:lineRule="exact"/>
        <w:ind w:firstLine="480"/>
        <w:rPr>
          <w:rFonts w:hint="eastAsia"/>
        </w:rPr>
      </w:pPr>
      <w:r>
        <w:rPr>
          <w:rFonts w:hint="eastAsia"/>
        </w:rPr>
        <w:t>分包人未予积极配合，使得承包人涉及到分包工程的索赔未获成功，则承包人可在按分包合同约定应支付给分包人的金额中扣除上述本应获得的索赔款项中适当比例的部分。</w:t>
      </w:r>
    </w:p>
    <w:p>
      <w:pPr>
        <w:pStyle w:val="5"/>
        <w:rPr>
          <w:rFonts w:hint="eastAsia"/>
        </w:rPr>
      </w:pPr>
      <w:r>
        <w:rPr>
          <w:rFonts w:hint="eastAsia"/>
        </w:rPr>
        <w:t>28、争议</w:t>
      </w:r>
    </w:p>
    <w:p>
      <w:pPr>
        <w:spacing w:line="480" w:lineRule="exact"/>
        <w:ind w:firstLine="480"/>
      </w:pPr>
      <w:r>
        <w:rPr>
          <w:rFonts w:hint="eastAsia"/>
        </w:rPr>
        <w:t>28.1承包人分包人在履行合同时发生争议，可以和解或者要求有关部门调解。当事人不愿和解、调解或者和解、调解不成的，双方可以在本合同专用条款内约定以下一种方式解决争议：</w:t>
      </w:r>
    </w:p>
    <w:p>
      <w:pPr>
        <w:spacing w:line="480" w:lineRule="exact"/>
        <w:ind w:firstLine="480"/>
      </w:pPr>
      <w:r>
        <w:t xml:space="preserve">    </w:t>
      </w:r>
      <w:r>
        <w:rPr>
          <w:rFonts w:hint="eastAsia"/>
        </w:rPr>
        <w:t>（1）双方达成仲裁协议，向约定的仲裁委员会申请仲裁；</w:t>
      </w:r>
    </w:p>
    <w:p>
      <w:pPr>
        <w:spacing w:line="480" w:lineRule="exact"/>
        <w:ind w:firstLine="480"/>
        <w:rPr>
          <w:rFonts w:hint="eastAsia"/>
        </w:rPr>
      </w:pPr>
      <w:r>
        <w:rPr>
          <w:rFonts w:hint="eastAsia"/>
        </w:rPr>
        <w:t>（2）向有管辖权的人民法院起诉。</w:t>
      </w:r>
    </w:p>
    <w:p>
      <w:pPr>
        <w:spacing w:line="480" w:lineRule="exact"/>
        <w:ind w:firstLine="480"/>
        <w:rPr>
          <w:rFonts w:hint="eastAsia"/>
        </w:rPr>
      </w:pPr>
      <w:r>
        <w:rPr>
          <w:rFonts w:hint="eastAsia"/>
        </w:rPr>
        <w:t>28.2 发生争议后，除非出现下列情况，双方应继续履行合同，保持分包工程施工连续，保护好已完工程：</w:t>
      </w:r>
    </w:p>
    <w:p>
      <w:pPr>
        <w:spacing w:line="480" w:lineRule="exact"/>
        <w:ind w:firstLine="480"/>
        <w:rPr>
          <w:rFonts w:hint="eastAsia"/>
        </w:rPr>
      </w:pPr>
      <w:r>
        <w:rPr>
          <w:rFonts w:hint="eastAsia"/>
        </w:rPr>
        <w:t>（1）单方违约导致合同确已无法履行，双方协议停止施工；</w:t>
      </w:r>
    </w:p>
    <w:p>
      <w:pPr>
        <w:spacing w:line="480" w:lineRule="exact"/>
        <w:ind w:firstLine="480"/>
        <w:rPr>
          <w:rFonts w:hint="eastAsia"/>
        </w:rPr>
      </w:pPr>
      <w:r>
        <w:rPr>
          <w:rFonts w:hint="eastAsia"/>
        </w:rPr>
        <w:t>（2）调解要求停止施工，且为双方接受；</w:t>
      </w:r>
    </w:p>
    <w:p>
      <w:pPr>
        <w:spacing w:line="480" w:lineRule="exact"/>
        <w:ind w:firstLine="480"/>
        <w:rPr>
          <w:rFonts w:hint="eastAsia"/>
        </w:rPr>
      </w:pPr>
      <w:r>
        <w:rPr>
          <w:rFonts w:hint="eastAsia"/>
        </w:rPr>
        <w:t>（3）仲裁机构要求停止施工；</w:t>
      </w:r>
    </w:p>
    <w:p>
      <w:pPr>
        <w:spacing w:line="480" w:lineRule="exact"/>
        <w:ind w:firstLine="480"/>
        <w:rPr>
          <w:rFonts w:hint="eastAsia"/>
        </w:rPr>
      </w:pPr>
      <w:r>
        <w:rPr>
          <w:rFonts w:hint="eastAsia"/>
        </w:rPr>
        <w:t>（4）法院要求停止施工。</w:t>
      </w:r>
    </w:p>
    <w:p>
      <w:pPr>
        <w:pStyle w:val="3"/>
        <w:rPr>
          <w:rFonts w:hint="eastAsia"/>
        </w:rPr>
      </w:pPr>
      <w:r>
        <w:rPr>
          <w:rFonts w:hint="eastAsia"/>
        </w:rPr>
        <w:t>九、保障、保险及担保</w:t>
      </w:r>
    </w:p>
    <w:p>
      <w:pPr>
        <w:pStyle w:val="5"/>
        <w:rPr>
          <w:rFonts w:hint="eastAsia"/>
        </w:rPr>
      </w:pPr>
      <w:r>
        <w:rPr>
          <w:rFonts w:hint="eastAsia"/>
        </w:rPr>
        <w:t>29、保障</w:t>
      </w:r>
    </w:p>
    <w:p>
      <w:pPr>
        <w:spacing w:line="480" w:lineRule="exact"/>
        <w:ind w:firstLine="480"/>
        <w:rPr>
          <w:rFonts w:hint="eastAsia"/>
        </w:rPr>
      </w:pPr>
      <w:r>
        <w:rPr>
          <w:rFonts w:hint="eastAsia"/>
        </w:rPr>
        <w:t xml:space="preserve">    29.1 除应由承包人承担的风险外，分包人应保障承包人免于承受在分包工程施工过程中及修补缺陷引起的下列损失、索赔及与此有关的索赔、诉讼、损害赔偿：</w:t>
      </w:r>
    </w:p>
    <w:p>
      <w:pPr>
        <w:spacing w:line="480" w:lineRule="exact"/>
        <w:ind w:firstLine="480"/>
        <w:rPr>
          <w:rFonts w:hint="eastAsia"/>
        </w:rPr>
      </w:pPr>
      <w:r>
        <w:rPr>
          <w:rFonts w:hint="eastAsia"/>
        </w:rPr>
        <w:t xml:space="preserve">    （1）、人员的伤亡；</w:t>
      </w:r>
    </w:p>
    <w:p>
      <w:pPr>
        <w:spacing w:line="480" w:lineRule="exact"/>
        <w:ind w:firstLine="480"/>
        <w:rPr>
          <w:rFonts w:hint="eastAsia"/>
        </w:rPr>
      </w:pPr>
      <w:r>
        <w:rPr>
          <w:rFonts w:hint="eastAsia"/>
        </w:rPr>
        <w:t xml:space="preserve">    （2）、分包工程以外的任何财产的损失或损害。</w:t>
      </w:r>
    </w:p>
    <w:p>
      <w:pPr>
        <w:spacing w:line="480" w:lineRule="exact"/>
        <w:ind w:firstLine="480"/>
        <w:rPr>
          <w:rFonts w:hint="eastAsia"/>
        </w:rPr>
      </w:pPr>
      <w:r>
        <w:rPr>
          <w:rFonts w:hint="eastAsia"/>
        </w:rPr>
        <w:t xml:space="preserve">    上列损失应由造成损失的责任方承担。</w:t>
      </w:r>
    </w:p>
    <w:p>
      <w:pPr>
        <w:spacing w:line="480" w:lineRule="exact"/>
        <w:ind w:firstLine="480"/>
        <w:rPr>
          <w:rFonts w:hint="eastAsia"/>
        </w:rPr>
      </w:pPr>
      <w:r>
        <w:rPr>
          <w:rFonts w:hint="eastAsia"/>
        </w:rPr>
        <w:t xml:space="preserve">    29.2 承包人应保障分包人免于承担与下列事宜有关的索赔、诉讼、损害赔偿费、诉讼费、指控费和其它开支：</w:t>
      </w:r>
    </w:p>
    <w:p>
      <w:pPr>
        <w:spacing w:line="480" w:lineRule="exact"/>
        <w:ind w:firstLine="480"/>
        <w:rPr>
          <w:rFonts w:hint="eastAsia"/>
        </w:rPr>
      </w:pPr>
      <w:r>
        <w:rPr>
          <w:rFonts w:hint="eastAsia"/>
        </w:rPr>
        <w:t xml:space="preserve">    （1）、按分包合同约定，实施和完成分包合同以及保修过程当中所导致的无法避免的对财产的损害；</w:t>
      </w:r>
    </w:p>
    <w:p>
      <w:pPr>
        <w:spacing w:line="480" w:lineRule="exact"/>
        <w:ind w:firstLine="480"/>
        <w:rPr>
          <w:rFonts w:hint="eastAsia"/>
        </w:rPr>
      </w:pPr>
      <w:r>
        <w:rPr>
          <w:rFonts w:hint="eastAsia"/>
        </w:rPr>
        <w:t xml:space="preserve">    （2）、由于发包人、承包人或其它分包商的行为或疏忽造成的人员伤亡或财产损失或损害，或与此相关的索赔、诉讼等。</w:t>
      </w:r>
    </w:p>
    <w:p>
      <w:pPr>
        <w:spacing w:line="480" w:lineRule="exact"/>
        <w:ind w:firstLine="480"/>
        <w:rPr>
          <w:rFonts w:hint="eastAsia"/>
        </w:rPr>
      </w:pPr>
      <w:r>
        <w:t xml:space="preserve">   </w:t>
      </w:r>
      <w:r>
        <w:rPr>
          <w:rFonts w:hint="eastAsia"/>
        </w:rPr>
        <w:t>上列损失应由造成损失的责任方承担。</w:t>
      </w:r>
    </w:p>
    <w:p>
      <w:pPr>
        <w:spacing w:line="480" w:lineRule="exact"/>
        <w:ind w:firstLine="480"/>
        <w:rPr>
          <w:rFonts w:hint="eastAsia"/>
        </w:rPr>
      </w:pPr>
    </w:p>
    <w:p>
      <w:pPr>
        <w:pStyle w:val="5"/>
        <w:ind w:left="0" w:firstLine="0" w:firstLineChars="0"/>
      </w:pPr>
      <w:r>
        <w:rPr>
          <w:rFonts w:hint="eastAsia"/>
        </w:rPr>
        <w:t>30、保险</w:t>
      </w:r>
    </w:p>
    <w:p>
      <w:pPr>
        <w:spacing w:line="480" w:lineRule="exact"/>
        <w:ind w:firstLine="480"/>
      </w:pPr>
      <w:r>
        <w:t xml:space="preserve">    </w:t>
      </w:r>
      <w:r>
        <w:rPr>
          <w:rFonts w:hint="eastAsia"/>
        </w:rPr>
        <w:t>30</w:t>
      </w:r>
      <w:r>
        <w:t>.</w:t>
      </w:r>
      <w:r>
        <w:rPr>
          <w:rFonts w:hint="eastAsia"/>
        </w:rPr>
        <w:t>1</w:t>
      </w:r>
      <w:r>
        <w:t xml:space="preserve"> </w:t>
      </w:r>
      <w:r>
        <w:rPr>
          <w:rFonts w:hint="eastAsia"/>
        </w:rPr>
        <w:t>承包人应为运至施工场地内用于分包工程的材料和待安装设备办理保险。发包人已经办理的保险视为承包人办理的保险。</w:t>
      </w:r>
    </w:p>
    <w:p>
      <w:pPr>
        <w:spacing w:line="480" w:lineRule="exact"/>
        <w:ind w:firstLine="480"/>
      </w:pPr>
      <w:r>
        <w:t xml:space="preserve">    </w:t>
      </w:r>
      <w:r>
        <w:rPr>
          <w:rFonts w:hint="eastAsia"/>
        </w:rPr>
        <w:t>30</w:t>
      </w:r>
      <w:r>
        <w:t>.2</w:t>
      </w:r>
      <w:r>
        <w:rPr>
          <w:rFonts w:hint="eastAsia"/>
        </w:rPr>
        <w:t xml:space="preserve"> 分包人必须为从事危险作业的职工办理意外伤害保险，并为施工场地内自有人员生命财产和施工机械设备办理保险，支付保险费用。</w:t>
      </w:r>
    </w:p>
    <w:p>
      <w:pPr>
        <w:spacing w:line="480" w:lineRule="exact"/>
        <w:ind w:firstLine="480"/>
        <w:rPr>
          <w:rFonts w:hint="eastAsia"/>
        </w:rPr>
      </w:pPr>
      <w:r>
        <w:rPr>
          <w:rFonts w:hint="eastAsia"/>
        </w:rPr>
        <w:t>30</w:t>
      </w:r>
      <w:r>
        <w:t>.</w:t>
      </w:r>
      <w:r>
        <w:rPr>
          <w:rFonts w:hint="eastAsia"/>
        </w:rPr>
        <w:t>3 保险事故发生时，承包人分包人均有责任尽力采取必要的措施，防止或者减少损失。</w:t>
      </w:r>
    </w:p>
    <w:p>
      <w:pPr>
        <w:spacing w:line="480" w:lineRule="exact"/>
        <w:ind w:firstLine="480"/>
        <w:rPr>
          <w:rFonts w:hint="eastAsia"/>
        </w:rPr>
      </w:pPr>
      <w:r>
        <w:rPr>
          <w:rFonts w:hint="eastAsia"/>
        </w:rPr>
        <w:t>30</w:t>
      </w:r>
      <w:r>
        <w:t>.</w:t>
      </w:r>
      <w:r>
        <w:rPr>
          <w:rFonts w:hint="eastAsia"/>
        </w:rPr>
        <w:t>4 具体投保内容和相关责任，承包人分包人在本合同专用条款内约定。</w:t>
      </w:r>
    </w:p>
    <w:p>
      <w:pPr>
        <w:spacing w:line="480" w:lineRule="exact"/>
        <w:ind w:firstLine="480"/>
        <w:rPr>
          <w:rFonts w:hint="eastAsia"/>
        </w:rPr>
      </w:pPr>
    </w:p>
    <w:p>
      <w:pPr>
        <w:pStyle w:val="5"/>
        <w:ind w:left="0" w:firstLine="0" w:firstLineChars="0"/>
        <w:rPr>
          <w:rFonts w:hint="eastAsia"/>
        </w:rPr>
      </w:pPr>
      <w:r>
        <w:rPr>
          <w:rFonts w:hint="eastAsia"/>
        </w:rPr>
        <w:t>31、担保</w:t>
      </w:r>
    </w:p>
    <w:p>
      <w:pPr>
        <w:spacing w:line="480" w:lineRule="exact"/>
        <w:ind w:firstLine="480"/>
        <w:rPr>
          <w:rFonts w:hint="eastAsia"/>
        </w:rPr>
      </w:pPr>
      <w:r>
        <w:rPr>
          <w:rFonts w:hint="eastAsia"/>
        </w:rPr>
        <w:t xml:space="preserve">    31.1如分包合同要求承包人向分包人提供支付担保时，承包人应与分包人协商担保方式和担保额度，在本合同专用条款内约定。</w:t>
      </w:r>
    </w:p>
    <w:p>
      <w:pPr>
        <w:spacing w:line="480" w:lineRule="exact"/>
        <w:ind w:firstLine="480"/>
        <w:rPr>
          <w:rFonts w:hint="eastAsia"/>
        </w:rPr>
      </w:pPr>
      <w:r>
        <w:rPr>
          <w:rFonts w:hint="eastAsia"/>
        </w:rPr>
        <w:t>31.2如分包合同要求分包人向承包人提供履约担保时，分包人应与承包人协商担保方式和担保额度，在本合同专用条款内约定。</w:t>
      </w:r>
    </w:p>
    <w:p>
      <w:pPr>
        <w:spacing w:line="480" w:lineRule="exact"/>
        <w:ind w:firstLine="480"/>
        <w:rPr>
          <w:rFonts w:hint="eastAsia"/>
          <w:b/>
        </w:rPr>
      </w:pPr>
      <w:r>
        <w:rPr>
          <w:rFonts w:hint="eastAsia"/>
        </w:rPr>
        <w:t>31.3分包人提供的履约担保，不应超过总包合同中承包人向发包人提供的履约担保的额度。</w:t>
      </w:r>
    </w:p>
    <w:p>
      <w:pPr>
        <w:pStyle w:val="3"/>
        <w:rPr>
          <w:rFonts w:hint="eastAsia"/>
        </w:rPr>
      </w:pPr>
      <w:r>
        <w:rPr>
          <w:rFonts w:hint="eastAsia"/>
        </w:rPr>
        <w:t>十、其他</w:t>
      </w:r>
    </w:p>
    <w:p>
      <w:pPr>
        <w:pStyle w:val="5"/>
        <w:rPr>
          <w:rFonts w:hint="eastAsia"/>
        </w:rPr>
      </w:pPr>
      <w:r>
        <w:rPr>
          <w:rFonts w:hint="eastAsia"/>
        </w:rPr>
        <w:t>32、材料设备供应</w:t>
      </w:r>
    </w:p>
    <w:p>
      <w:pPr>
        <w:spacing w:line="480" w:lineRule="exact"/>
        <w:ind w:firstLine="480"/>
        <w:rPr>
          <w:rFonts w:hint="eastAsia"/>
        </w:rPr>
      </w:pPr>
      <w:r>
        <w:rPr>
          <w:rFonts w:hint="eastAsia"/>
        </w:rPr>
        <w:t>32.1有关材料设备供应的数量、程序及责任均按总包合同中发包人与承包人的有关约定履行。</w:t>
      </w:r>
    </w:p>
    <w:p>
      <w:pPr>
        <w:spacing w:line="480" w:lineRule="exact"/>
        <w:ind w:firstLine="480"/>
        <w:rPr>
          <w:rFonts w:hint="eastAsia"/>
        </w:rPr>
      </w:pPr>
      <w:r>
        <w:rPr>
          <w:rFonts w:hint="eastAsia"/>
        </w:rPr>
        <w:t>32.2总包合同约定就分包工程部分由发包人供应的材料设备，视为承包人供应的材料设备。</w:t>
      </w:r>
    </w:p>
    <w:p>
      <w:pPr>
        <w:spacing w:line="480" w:lineRule="exact"/>
        <w:ind w:firstLine="480"/>
        <w:rPr>
          <w:rFonts w:hint="eastAsia"/>
        </w:rPr>
      </w:pPr>
      <w:r>
        <w:rPr>
          <w:rFonts w:hint="eastAsia"/>
        </w:rPr>
        <w:t>32.3 除32.2款外的材料设备应由分包人按照本合同专用条款的约定采购，并提供产品合格证明，承包人不得指定生产厂或供应商。</w:t>
      </w:r>
    </w:p>
    <w:p>
      <w:pPr>
        <w:spacing w:line="480" w:lineRule="exact"/>
        <w:ind w:firstLine="480"/>
        <w:rPr>
          <w:rFonts w:hint="eastAsia"/>
          <w:b/>
        </w:rPr>
      </w:pPr>
    </w:p>
    <w:p>
      <w:pPr>
        <w:pStyle w:val="5"/>
        <w:ind w:left="0" w:firstLine="0" w:firstLineChars="0"/>
        <w:rPr>
          <w:rFonts w:hint="eastAsia"/>
        </w:rPr>
      </w:pPr>
      <w:r>
        <w:rPr>
          <w:rFonts w:hint="eastAsia"/>
        </w:rPr>
        <w:t>33、文物</w:t>
      </w:r>
    </w:p>
    <w:p>
      <w:pPr>
        <w:spacing w:line="480" w:lineRule="exact"/>
        <w:ind w:firstLine="480"/>
        <w:rPr>
          <w:rFonts w:hint="eastAsia"/>
          <w:b/>
        </w:rPr>
      </w:pPr>
      <w:r>
        <w:rPr>
          <w:rFonts w:hint="eastAsia"/>
          <w:b/>
        </w:rPr>
        <w:t xml:space="preserve">    </w:t>
      </w:r>
      <w:r>
        <w:rPr>
          <w:rFonts w:hint="eastAsia"/>
        </w:rPr>
        <w:t>33.1 承包人根据总包合同，应将涉及分包人施工场地以内需要保护的文物或古树名木通知分包人，分包人在施工中应认真保护，需要采取保护措施时，由承包人承担所需费用。</w:t>
      </w:r>
    </w:p>
    <w:p>
      <w:pPr>
        <w:spacing w:line="480" w:lineRule="exact"/>
        <w:ind w:firstLine="480"/>
        <w:rPr>
          <w:rFonts w:hint="eastAsia"/>
          <w:b/>
        </w:rPr>
      </w:pPr>
      <w:r>
        <w:rPr>
          <w:rFonts w:hint="eastAsia"/>
          <w:b/>
        </w:rPr>
        <w:t xml:space="preserve">    </w:t>
      </w:r>
      <w:r>
        <w:rPr>
          <w:rFonts w:hint="eastAsia"/>
        </w:rPr>
        <w:t>33.2 分包人在其施工场地内发现文物，应采取保护措施，并按照总包合同约定的时间和程序报告承包人。</w:t>
      </w:r>
    </w:p>
    <w:p>
      <w:pPr>
        <w:spacing w:line="480" w:lineRule="exact"/>
        <w:ind w:firstLine="480"/>
        <w:rPr>
          <w:rFonts w:hint="eastAsia"/>
          <w:b/>
        </w:rPr>
      </w:pPr>
    </w:p>
    <w:p>
      <w:pPr>
        <w:pStyle w:val="5"/>
        <w:ind w:left="0" w:firstLine="0" w:firstLineChars="0"/>
        <w:rPr>
          <w:rFonts w:hint="eastAsia"/>
        </w:rPr>
      </w:pPr>
      <w:r>
        <w:rPr>
          <w:rFonts w:hint="eastAsia"/>
        </w:rPr>
        <w:t>34、不可抗力</w:t>
      </w:r>
    </w:p>
    <w:p>
      <w:pPr>
        <w:spacing w:line="480" w:lineRule="exact"/>
        <w:ind w:firstLine="480"/>
        <w:rPr>
          <w:rFonts w:hint="eastAsia"/>
        </w:rPr>
      </w:pPr>
      <w:r>
        <w:rPr>
          <w:rFonts w:hint="eastAsia"/>
        </w:rPr>
        <w:t>34.1 不可抗力包括的范围以及事件处理同总包合同相应条款。</w:t>
      </w:r>
    </w:p>
    <w:p>
      <w:pPr>
        <w:spacing w:line="480" w:lineRule="exact"/>
        <w:ind w:firstLine="480"/>
        <w:rPr>
          <w:rFonts w:hint="eastAsia"/>
          <w:b/>
        </w:rPr>
      </w:pPr>
      <w:r>
        <w:rPr>
          <w:rFonts w:hint="eastAsia"/>
        </w:rPr>
        <w:t>34.2 不可抗力事件发生涉及分包人施工场地的，分包人应立即通知承包人，在力所能及的条件下，迅速采取措施，尽力减少损失。</w:t>
      </w:r>
    </w:p>
    <w:p>
      <w:pPr>
        <w:spacing w:line="480" w:lineRule="exact"/>
        <w:ind w:firstLine="480"/>
        <w:rPr>
          <w:rFonts w:hint="eastAsia"/>
        </w:rPr>
      </w:pPr>
      <w:r>
        <w:rPr>
          <w:rFonts w:hint="eastAsia"/>
        </w:rPr>
        <w:t>34.3 分包人承担自身的人员和财产的损失。</w:t>
      </w:r>
    </w:p>
    <w:p>
      <w:pPr>
        <w:spacing w:line="480" w:lineRule="exact"/>
        <w:ind w:firstLine="480"/>
        <w:rPr>
          <w:rFonts w:hint="eastAsia"/>
          <w:b/>
          <w:color w:val="FF0000"/>
        </w:rPr>
      </w:pPr>
      <w:r>
        <w:rPr>
          <w:rFonts w:hint="eastAsia"/>
        </w:rPr>
        <w:t>34.4 因合同一方延迟履行合同后发生不可抗力的，不能免除延迟履行方的相应责任。</w:t>
      </w:r>
    </w:p>
    <w:p>
      <w:pPr>
        <w:pStyle w:val="5"/>
        <w:rPr>
          <w:rFonts w:hint="eastAsia"/>
        </w:rPr>
      </w:pPr>
      <w:r>
        <w:rPr>
          <w:rFonts w:hint="eastAsia"/>
        </w:rPr>
        <w:t>35、分包合同解除</w:t>
      </w:r>
    </w:p>
    <w:p>
      <w:pPr>
        <w:spacing w:line="480" w:lineRule="exact"/>
        <w:ind w:firstLine="480"/>
        <w:rPr>
          <w:rFonts w:hint="eastAsia"/>
        </w:rPr>
      </w:pPr>
      <w:r>
        <w:rPr>
          <w:rFonts w:hint="eastAsia"/>
        </w:rPr>
        <w:t>35.1承包人和分包人协商一致，可以解除分包合同。</w:t>
      </w:r>
    </w:p>
    <w:p>
      <w:pPr>
        <w:spacing w:line="480" w:lineRule="exact"/>
        <w:ind w:firstLine="480"/>
        <w:rPr>
          <w:rFonts w:hint="eastAsia"/>
        </w:rPr>
      </w:pPr>
      <w:r>
        <w:rPr>
          <w:rFonts w:hint="eastAsia"/>
        </w:rPr>
        <w:t>35.2 发生本合同通用条款21.5款情况，停止施工超过28天，承包人仍不支付工程款（预付款、进度款），分包人有权解除合同。</w:t>
      </w:r>
    </w:p>
    <w:p>
      <w:pPr>
        <w:spacing w:line="480" w:lineRule="exact"/>
        <w:ind w:firstLine="480"/>
        <w:rPr>
          <w:rFonts w:hint="eastAsia"/>
        </w:rPr>
      </w:pPr>
      <w:r>
        <w:rPr>
          <w:rFonts w:hint="eastAsia"/>
        </w:rPr>
        <w:t>35.3 如分包人再分包或转包其承包的工程，承包人有权解除合同。</w:t>
      </w:r>
    </w:p>
    <w:p>
      <w:pPr>
        <w:spacing w:line="480" w:lineRule="exact"/>
        <w:ind w:firstLine="480"/>
        <w:rPr>
          <w:rFonts w:hint="eastAsia"/>
        </w:rPr>
      </w:pPr>
      <w:r>
        <w:rPr>
          <w:rFonts w:hint="eastAsia"/>
        </w:rPr>
        <w:t>35.4有下列情形之一的，承包人分包人可以解除合同：</w:t>
      </w:r>
    </w:p>
    <w:p>
      <w:pPr>
        <w:spacing w:line="480" w:lineRule="exact"/>
        <w:ind w:firstLine="480"/>
        <w:rPr>
          <w:rFonts w:hint="eastAsia"/>
        </w:rPr>
      </w:pPr>
      <w:r>
        <w:rPr>
          <w:rFonts w:hint="eastAsia"/>
        </w:rPr>
        <w:t>（1）因不可抗力导致合同无法履行；</w:t>
      </w:r>
    </w:p>
    <w:p>
      <w:pPr>
        <w:spacing w:line="480" w:lineRule="exact"/>
        <w:ind w:firstLine="480"/>
        <w:rPr>
          <w:rFonts w:hint="eastAsia"/>
        </w:rPr>
      </w:pPr>
      <w:r>
        <w:rPr>
          <w:rFonts w:hint="eastAsia"/>
        </w:rPr>
        <w:t>（2）因一方违约（包括因发包人原因造成工程停建或缓建）导致合同无法履行。</w:t>
      </w:r>
    </w:p>
    <w:p>
      <w:pPr>
        <w:spacing w:line="480" w:lineRule="exact"/>
        <w:ind w:firstLine="480"/>
        <w:rPr>
          <w:rFonts w:hint="eastAsia"/>
        </w:rPr>
      </w:pPr>
      <w:r>
        <w:rPr>
          <w:rFonts w:hint="eastAsia"/>
        </w:rPr>
        <w:t>35.5 分包合同解除程序以及善后处理均按总包合同相应条款履行。</w:t>
      </w:r>
    </w:p>
    <w:p>
      <w:pPr>
        <w:spacing w:line="480" w:lineRule="exact"/>
        <w:ind w:firstLine="480"/>
        <w:rPr>
          <w:rFonts w:hint="eastAsia"/>
          <w:b/>
          <w:color w:val="0000FF"/>
        </w:rPr>
      </w:pPr>
      <w:r>
        <w:rPr>
          <w:rFonts w:hint="eastAsia"/>
        </w:rPr>
        <w:t>35.6 分包合同解除后，不影响双方在合同中约定的结算条款的效力。</w:t>
      </w:r>
    </w:p>
    <w:p>
      <w:pPr>
        <w:pStyle w:val="5"/>
        <w:rPr>
          <w:rFonts w:hint="eastAsia"/>
        </w:rPr>
      </w:pPr>
      <w:r>
        <w:rPr>
          <w:rFonts w:hint="eastAsia"/>
        </w:rPr>
        <w:t>36、合同生效与终止</w:t>
      </w:r>
    </w:p>
    <w:p>
      <w:pPr>
        <w:spacing w:line="480" w:lineRule="exact"/>
        <w:ind w:firstLine="480"/>
        <w:rPr>
          <w:rFonts w:hint="eastAsia"/>
          <w:b/>
        </w:rPr>
      </w:pPr>
      <w:r>
        <w:rPr>
          <w:rFonts w:hint="eastAsia"/>
          <w:b/>
        </w:rPr>
        <w:t xml:space="preserve">    </w:t>
      </w:r>
      <w:r>
        <w:rPr>
          <w:rFonts w:hint="eastAsia"/>
        </w:rPr>
        <w:t>36.1 承包人分包人在本合同协议书中约定合同生效方式。</w:t>
      </w:r>
    </w:p>
    <w:p>
      <w:pPr>
        <w:spacing w:line="480" w:lineRule="exact"/>
        <w:ind w:firstLine="480"/>
        <w:rPr>
          <w:rFonts w:hint="eastAsia"/>
        </w:rPr>
      </w:pPr>
      <w:r>
        <w:rPr>
          <w:rFonts w:hint="eastAsia"/>
        </w:rPr>
        <w:t>36.2 承包人分包人履行合同全部义务，竣工结算价款支付完毕，分包人向承包人交付竣工的分包工程后，本合同即告终止。</w:t>
      </w:r>
    </w:p>
    <w:p>
      <w:pPr>
        <w:spacing w:line="480" w:lineRule="exact"/>
        <w:ind w:firstLine="480"/>
      </w:pPr>
      <w:r>
        <w:rPr>
          <w:rFonts w:hint="eastAsia"/>
        </w:rPr>
        <w:t>36.3 分包合同的权利义务终止后，承包人分包人应遵循诚实信用原则，履行通知、协助、保密等义务。</w:t>
      </w:r>
    </w:p>
    <w:p>
      <w:pPr>
        <w:spacing w:line="480" w:lineRule="exact"/>
        <w:ind w:firstLine="480"/>
        <w:rPr>
          <w:rFonts w:hint="eastAsia"/>
          <w:b/>
        </w:rPr>
      </w:pPr>
    </w:p>
    <w:p>
      <w:pPr>
        <w:pStyle w:val="5"/>
        <w:ind w:left="0" w:firstLine="0" w:firstLineChars="0"/>
        <w:rPr>
          <w:rFonts w:hint="eastAsia"/>
        </w:rPr>
      </w:pPr>
      <w:r>
        <w:rPr>
          <w:rFonts w:hint="eastAsia"/>
        </w:rPr>
        <w:t>37、合同份数</w:t>
      </w:r>
    </w:p>
    <w:p>
      <w:pPr>
        <w:spacing w:line="480" w:lineRule="exact"/>
        <w:ind w:firstLine="480"/>
        <w:rPr>
          <w:rFonts w:hint="eastAsia"/>
        </w:rPr>
      </w:pPr>
      <w:r>
        <w:rPr>
          <w:rFonts w:hint="eastAsia"/>
        </w:rPr>
        <w:t>37.1 本合同正本两份，具有同等效力，由承包人分包人分别保存一份。</w:t>
      </w:r>
    </w:p>
    <w:p>
      <w:pPr>
        <w:spacing w:line="480" w:lineRule="exact"/>
        <w:ind w:firstLine="480"/>
      </w:pPr>
      <w:r>
        <w:rPr>
          <w:rFonts w:hint="eastAsia"/>
        </w:rPr>
        <w:t>37.2 本合同副本份数，由双方根据需要在本合同专用条款内约定。</w:t>
      </w:r>
    </w:p>
    <w:p>
      <w:pPr>
        <w:spacing w:line="480" w:lineRule="exact"/>
        <w:ind w:firstLine="480"/>
        <w:rPr>
          <w:rFonts w:hint="eastAsia"/>
          <w:b/>
        </w:rPr>
      </w:pPr>
    </w:p>
    <w:p>
      <w:pPr>
        <w:pStyle w:val="5"/>
        <w:ind w:left="0" w:firstLine="0" w:firstLineChars="0"/>
        <w:rPr>
          <w:rFonts w:hint="eastAsia"/>
        </w:rPr>
      </w:pPr>
      <w:r>
        <w:rPr>
          <w:rFonts w:hint="eastAsia"/>
        </w:rPr>
        <w:t>38、</w:t>
      </w:r>
      <w:r>
        <w:rPr>
          <w:rFonts w:hint="eastAsia"/>
          <w:bCs w:val="0"/>
        </w:rPr>
        <w:t>补充条款</w:t>
      </w:r>
    </w:p>
    <w:p>
      <w:pPr>
        <w:spacing w:line="480" w:lineRule="exact"/>
        <w:ind w:firstLine="480"/>
        <w:rPr>
          <w:rFonts w:hint="eastAsia"/>
        </w:rPr>
      </w:pPr>
      <w:r>
        <w:rPr>
          <w:rFonts w:hint="eastAsia"/>
        </w:rPr>
        <w:t xml:space="preserve">    双方根据有关法律、行政法规规定，结合工程实际，经协商一致后，可对本合同通用条款内容具体化、补充或修改，在本合同专用条款内约定。</w:t>
      </w:r>
    </w:p>
    <w:p>
      <w:pPr>
        <w:pStyle w:val="3"/>
        <w:rPr>
          <w:rFonts w:hint="eastAsia"/>
        </w:rPr>
      </w:pPr>
      <w:r>
        <w:br w:type="page"/>
      </w:r>
      <w:r>
        <w:rPr>
          <w:rFonts w:hint="eastAsia"/>
        </w:rPr>
        <w:t>第三部分  专用条款</w:t>
      </w:r>
      <w:bookmarkEnd w:id="3"/>
    </w:p>
    <w:p>
      <w:pPr>
        <w:ind w:firstLine="561"/>
        <w:rPr>
          <w:rFonts w:hint="eastAsia"/>
          <w:b/>
          <w:bCs/>
          <w:sz w:val="28"/>
        </w:rPr>
      </w:pPr>
      <w:r>
        <w:rPr>
          <w:rFonts w:hint="eastAsia"/>
          <w:b/>
          <w:bCs/>
          <w:sz w:val="28"/>
        </w:rPr>
        <w:t>一、词语定义及合同文件</w:t>
      </w:r>
    </w:p>
    <w:p>
      <w:pPr>
        <w:ind w:firstLine="561"/>
        <w:rPr>
          <w:rFonts w:hint="eastAsia"/>
          <w:b/>
          <w:bCs/>
          <w:sz w:val="28"/>
        </w:rPr>
      </w:pPr>
    </w:p>
    <w:p>
      <w:pPr>
        <w:ind w:firstLine="480"/>
        <w:rPr>
          <w:rFonts w:hint="eastAsia" w:ascii="宋体" w:hAnsi="宋体"/>
          <w:b/>
          <w:bCs/>
        </w:rPr>
      </w:pPr>
      <w:r>
        <w:rPr>
          <w:rFonts w:hint="eastAsia" w:ascii="宋体" w:hAnsi="宋体"/>
          <w:b/>
          <w:bCs/>
        </w:rPr>
        <w:t>2、合同文件及解释顺序</w:t>
      </w:r>
    </w:p>
    <w:p>
      <w:pPr>
        <w:ind w:firstLine="480"/>
        <w:rPr>
          <w:rFonts w:hint="eastAsia"/>
          <w:u w:val="single"/>
        </w:rPr>
      </w:pPr>
      <w:r>
        <w:rPr>
          <w:rFonts w:hint="eastAsia"/>
        </w:rPr>
        <w:t>合同文件及解释顺序：</w:t>
      </w:r>
      <w:r>
        <w:rPr>
          <w:u w:val="single"/>
        </w:rPr>
        <w:tab/>
      </w:r>
      <w:r>
        <w:rPr>
          <w:rFonts w:hint="eastAsia"/>
          <w:u w:val="single"/>
        </w:rPr>
        <w:t>执行通用条款2.1条</w:t>
      </w:r>
      <w:r>
        <w:rPr>
          <w:u w:val="single"/>
        </w:rPr>
        <w:tab/>
      </w:r>
      <w:r>
        <w:rPr>
          <w:u w:val="single"/>
        </w:rPr>
        <w:tab/>
      </w:r>
    </w:p>
    <w:p>
      <w:pPr>
        <w:ind w:firstLine="480"/>
        <w:rPr>
          <w:rFonts w:hint="eastAsia"/>
        </w:rPr>
      </w:pPr>
      <w:r>
        <w:rPr>
          <w:rFonts w:ascii="宋体" w:hAnsi="宋体"/>
          <w:b/>
          <w:bCs/>
        </w:rPr>
        <w:t>3</w:t>
      </w:r>
      <w:r>
        <w:rPr>
          <w:rFonts w:hint="eastAsia" w:ascii="宋体" w:hAnsi="宋体"/>
          <w:b/>
          <w:bCs/>
        </w:rPr>
        <w:t>、语言文字和适用法律、行政法规及工程建设标准</w:t>
      </w:r>
    </w:p>
    <w:p>
      <w:pPr>
        <w:spacing w:line="420" w:lineRule="exact"/>
        <w:ind w:firstLine="436" w:firstLineChars="208"/>
        <w:rPr>
          <w:rFonts w:hint="eastAsia"/>
          <w:color w:val="000000"/>
        </w:rPr>
      </w:pPr>
      <w:r>
        <w:rPr>
          <w:color w:val="000000"/>
        </w:rPr>
        <w:t>3</w:t>
      </w:r>
      <w:r>
        <w:rPr>
          <w:rFonts w:ascii="宋体" w:hAnsi="宋体"/>
          <w:color w:val="000000"/>
        </w:rPr>
        <w:t>.</w:t>
      </w:r>
      <w:r>
        <w:rPr>
          <w:color w:val="000000"/>
        </w:rPr>
        <w:t xml:space="preserve">1 </w:t>
      </w:r>
      <w:r>
        <w:rPr>
          <w:rFonts w:hint="eastAsia"/>
          <w:color w:val="000000"/>
        </w:rPr>
        <w:t>除总包合同文件规定的语言文字外，本合同还使用</w:t>
      </w:r>
      <w:r>
        <w:rPr>
          <w:rFonts w:hint="eastAsia"/>
          <w:color w:val="000000"/>
          <w:u w:val="single"/>
        </w:rPr>
        <w:tab/>
      </w:r>
      <w:r>
        <w:rPr>
          <w:rFonts w:hint="eastAsia"/>
          <w:color w:val="000000"/>
          <w:u w:val="single"/>
        </w:rPr>
        <w:t xml:space="preserve">无  </w:t>
      </w:r>
      <w:r>
        <w:rPr>
          <w:color w:val="000000"/>
          <w:u w:val="single"/>
        </w:rPr>
        <w:t xml:space="preserve"> </w:t>
      </w:r>
      <w:r>
        <w:rPr>
          <w:rFonts w:hint="eastAsia"/>
          <w:color w:val="000000"/>
        </w:rPr>
        <w:t>语言文字。</w:t>
      </w:r>
    </w:p>
    <w:p>
      <w:pPr>
        <w:spacing w:line="420" w:lineRule="exact"/>
        <w:ind w:firstLine="436" w:firstLineChars="208"/>
        <w:rPr>
          <w:rFonts w:hint="eastAsia"/>
          <w:color w:val="000000"/>
          <w:u w:val="single"/>
        </w:rPr>
      </w:pPr>
      <w:r>
        <w:rPr>
          <w:color w:val="000000"/>
        </w:rPr>
        <w:t>3</w:t>
      </w:r>
      <w:r>
        <w:rPr>
          <w:rFonts w:ascii="宋体" w:hAnsi="宋体"/>
          <w:color w:val="000000"/>
        </w:rPr>
        <w:t>.</w:t>
      </w:r>
      <w:r>
        <w:rPr>
          <w:color w:val="000000"/>
        </w:rPr>
        <w:t>2</w:t>
      </w:r>
      <w:r>
        <w:rPr>
          <w:rFonts w:hint="eastAsia"/>
          <w:color w:val="000000"/>
        </w:rPr>
        <w:t xml:space="preserve"> 本合同需要明示的法律、行政法规和规章：</w:t>
      </w:r>
      <w:r>
        <w:rPr>
          <w:color w:val="000000"/>
          <w:u w:val="single"/>
        </w:rPr>
        <w:tab/>
      </w:r>
      <w:r>
        <w:rPr>
          <w:rFonts w:hint="eastAsia"/>
          <w:color w:val="000000"/>
          <w:u w:val="single"/>
        </w:rPr>
        <w:t>本合同适用中国法律、行政法规、及北京市地方法规。</w:t>
      </w:r>
      <w:r>
        <w:rPr>
          <w:color w:val="000000"/>
          <w:u w:val="single"/>
        </w:rPr>
        <w:tab/>
      </w:r>
    </w:p>
    <w:p>
      <w:pPr>
        <w:spacing w:line="420" w:lineRule="exact"/>
        <w:ind w:firstLine="436" w:firstLineChars="208"/>
        <w:rPr>
          <w:rFonts w:hint="eastAsia"/>
          <w:color w:val="000000"/>
        </w:rPr>
      </w:pPr>
      <w:r>
        <w:rPr>
          <w:color w:val="000000"/>
        </w:rPr>
        <w:t>3</w:t>
      </w:r>
      <w:r>
        <w:rPr>
          <w:rFonts w:ascii="宋体" w:hAnsi="宋体"/>
          <w:color w:val="000000"/>
        </w:rPr>
        <w:t>.</w:t>
      </w:r>
      <w:r>
        <w:rPr>
          <w:color w:val="000000"/>
        </w:rPr>
        <w:t xml:space="preserve">3 </w:t>
      </w:r>
      <w:r>
        <w:rPr>
          <w:rFonts w:hint="eastAsia"/>
          <w:color w:val="000000"/>
        </w:rPr>
        <w:t>本分包工程适用的工程建设标准：</w:t>
      </w:r>
      <w:r>
        <w:rPr>
          <w:rFonts w:hint="eastAsia"/>
          <w:color w:val="000000"/>
          <w:u w:val="single"/>
        </w:rPr>
        <w:t>与本工程相关的国家标准、行业标准、地方标准</w:t>
      </w:r>
      <w:r>
        <w:rPr>
          <w:rFonts w:hint="eastAsia"/>
          <w:color w:val="000000"/>
        </w:rPr>
        <w:t>，除以上工程建设标准以外，总包合同中约定的与分包工程相关的工程建设标准均适用于本分包工程。</w:t>
      </w:r>
    </w:p>
    <w:p>
      <w:pPr>
        <w:spacing w:line="420" w:lineRule="exact"/>
        <w:ind w:firstLine="436" w:firstLineChars="208"/>
        <w:rPr>
          <w:rFonts w:hint="eastAsia"/>
        </w:rPr>
      </w:pPr>
      <w:r>
        <w:rPr>
          <w:rFonts w:hint="eastAsia"/>
          <w:color w:val="000000"/>
        </w:rPr>
        <w:t>承包人向分包人提出施工技术要求的内容</w:t>
      </w:r>
      <w:r>
        <w:rPr>
          <w:rFonts w:hint="eastAsia"/>
        </w:rPr>
        <w:t>和时间</w:t>
      </w:r>
      <w:r>
        <w:rPr>
          <w:rFonts w:hint="eastAsia"/>
          <w:u w:val="single"/>
        </w:rPr>
        <w:t xml:space="preserve">  开工前提出，按图纸、规范施工 </w:t>
      </w:r>
      <w:r>
        <w:rPr>
          <w:rFonts w:hint="eastAsia"/>
        </w:rPr>
        <w:t>；</w:t>
      </w:r>
    </w:p>
    <w:p>
      <w:pPr>
        <w:spacing w:line="420" w:lineRule="exact"/>
        <w:ind w:firstLine="436" w:firstLineChars="208"/>
        <w:rPr>
          <w:rFonts w:hint="eastAsia"/>
        </w:rPr>
      </w:pPr>
      <w:r>
        <w:rPr>
          <w:rFonts w:hint="eastAsia"/>
        </w:rPr>
        <w:t>分包人向承包人提出相应的施工工艺的时间</w:t>
      </w:r>
      <w:r>
        <w:rPr>
          <w:rFonts w:hint="eastAsia"/>
          <w:u w:val="single"/>
        </w:rPr>
        <w:t xml:space="preserve">  计划开工时间前15日   </w:t>
      </w:r>
      <w:r>
        <w:rPr>
          <w:rFonts w:hint="eastAsia"/>
        </w:rPr>
        <w:t>。</w:t>
      </w:r>
    </w:p>
    <w:p>
      <w:pPr>
        <w:ind w:firstLine="480"/>
        <w:rPr>
          <w:rFonts w:hint="eastAsia"/>
        </w:rPr>
      </w:pPr>
      <w:r>
        <w:rPr>
          <w:rFonts w:hint="eastAsia" w:ascii="宋体" w:hAnsi="宋体"/>
          <w:b/>
          <w:bCs/>
        </w:rPr>
        <w:t>4、图纸</w:t>
      </w:r>
      <w:r>
        <w:rPr>
          <w:rFonts w:hint="eastAsia"/>
        </w:rPr>
        <w:t xml:space="preserve">  </w:t>
      </w:r>
    </w:p>
    <w:p>
      <w:pPr>
        <w:spacing w:line="420" w:lineRule="exact"/>
        <w:ind w:firstLine="480"/>
        <w:rPr>
          <w:rFonts w:hint="eastAsia"/>
        </w:rPr>
      </w:pPr>
      <w:r>
        <w:rPr>
          <w:rFonts w:hint="eastAsia"/>
        </w:rPr>
        <w:t>4</w:t>
      </w:r>
      <w:r>
        <w:rPr>
          <w:rFonts w:ascii="宋体" w:hAnsi="宋体"/>
        </w:rPr>
        <w:t>.</w:t>
      </w:r>
      <w:r>
        <w:rPr>
          <w:rFonts w:hint="eastAsia"/>
        </w:rPr>
        <w:t>1 承包人向分包人提供图纸的日期：</w:t>
      </w:r>
      <w:r>
        <w:rPr>
          <w:rFonts w:hint="eastAsia"/>
          <w:u w:val="single"/>
        </w:rPr>
        <w:t xml:space="preserve">计划开工时间前  </w:t>
      </w:r>
      <w:r>
        <w:rPr>
          <w:rFonts w:hint="eastAsia"/>
        </w:rPr>
        <w:t>；</w:t>
      </w:r>
    </w:p>
    <w:p>
      <w:pPr>
        <w:spacing w:line="420" w:lineRule="exact"/>
        <w:ind w:firstLine="480"/>
        <w:rPr>
          <w:rFonts w:hint="eastAsia"/>
        </w:rPr>
      </w:pPr>
      <w:r>
        <w:rPr>
          <w:rFonts w:hint="eastAsia"/>
        </w:rPr>
        <w:t>承包人向分包人提供图纸的套数：</w:t>
      </w:r>
      <w:r>
        <w:rPr>
          <w:rFonts w:hint="eastAsia"/>
          <w:u w:val="single"/>
        </w:rPr>
        <w:t xml:space="preserve">  1套       </w:t>
      </w:r>
      <w:r>
        <w:rPr>
          <w:rFonts w:hint="eastAsia"/>
        </w:rPr>
        <w:t xml:space="preserve"> 。</w:t>
      </w:r>
    </w:p>
    <w:p>
      <w:pPr>
        <w:spacing w:line="420" w:lineRule="exact"/>
        <w:ind w:firstLine="480"/>
        <w:rPr>
          <w:rFonts w:hint="eastAsia"/>
          <w:color w:val="000000"/>
          <w:u w:val="single"/>
        </w:rPr>
      </w:pPr>
      <w:r>
        <w:rPr>
          <w:rFonts w:hint="eastAsia"/>
          <w:color w:val="000000"/>
        </w:rPr>
        <w:t>4</w:t>
      </w:r>
      <w:r>
        <w:rPr>
          <w:rFonts w:ascii="宋体" w:hAnsi="宋体"/>
          <w:color w:val="000000"/>
        </w:rPr>
        <w:t>.</w:t>
      </w:r>
      <w:r>
        <w:rPr>
          <w:rFonts w:hint="eastAsia"/>
          <w:color w:val="000000"/>
        </w:rPr>
        <w:t>2 承包人委托分包人进行深化施工图设计的委托范围及费用承担：</w:t>
      </w:r>
      <w:r>
        <w:rPr>
          <w:rFonts w:hint="eastAsia"/>
          <w:color w:val="000000"/>
          <w:u w:val="single"/>
        </w:rPr>
        <w:tab/>
      </w:r>
      <w:r>
        <w:rPr>
          <w:rFonts w:hint="eastAsia"/>
          <w:color w:val="000000"/>
          <w:u w:val="single"/>
        </w:rPr>
        <w:t>无</w:t>
      </w:r>
      <w:r>
        <w:rPr>
          <w:rFonts w:hint="eastAsia"/>
          <w:color w:val="000000"/>
          <w:u w:val="single"/>
        </w:rPr>
        <w:tab/>
      </w:r>
    </w:p>
    <w:p>
      <w:pPr>
        <w:spacing w:line="420" w:lineRule="exact"/>
        <w:ind w:firstLine="480"/>
        <w:rPr>
          <w:rFonts w:hint="eastAsia"/>
          <w:color w:val="000000"/>
          <w:u w:val="single"/>
        </w:rPr>
      </w:pPr>
      <w:r>
        <w:rPr>
          <w:rFonts w:hint="eastAsia"/>
          <w:color w:val="000000"/>
        </w:rPr>
        <w:t>4</w:t>
      </w:r>
      <w:r>
        <w:rPr>
          <w:rFonts w:ascii="宋体" w:hAnsi="宋体"/>
          <w:color w:val="000000"/>
        </w:rPr>
        <w:t>.</w:t>
      </w:r>
      <w:r>
        <w:rPr>
          <w:rFonts w:hint="eastAsia"/>
          <w:color w:val="000000"/>
        </w:rPr>
        <w:t>3 复制、重新绘制、翻译、购买标准图纸的责任和费用承担</w:t>
      </w:r>
      <w:r>
        <w:rPr>
          <w:rFonts w:hint="eastAsia"/>
          <w:color w:val="000000"/>
          <w:u w:val="single"/>
        </w:rPr>
        <w:tab/>
      </w:r>
      <w:r>
        <w:rPr>
          <w:rFonts w:hint="eastAsia"/>
          <w:color w:val="000000"/>
          <w:u w:val="single"/>
        </w:rPr>
        <w:t>如果使用标准图纸和技术规范，则由分包人负责复制、购买此类图纸和规范，并承担相应的费用。</w:t>
      </w:r>
      <w:r>
        <w:rPr>
          <w:rFonts w:hint="eastAsia"/>
          <w:color w:val="000000"/>
          <w:u w:val="single"/>
        </w:rPr>
        <w:tab/>
      </w:r>
    </w:p>
    <w:p>
      <w:pPr>
        <w:spacing w:line="420" w:lineRule="exact"/>
        <w:ind w:firstLine="480"/>
        <w:rPr>
          <w:rFonts w:hint="eastAsia"/>
          <w:color w:val="000000"/>
        </w:rPr>
      </w:pPr>
      <w:r>
        <w:rPr>
          <w:rFonts w:hint="eastAsia"/>
          <w:color w:val="000000"/>
        </w:rPr>
        <w:t>4</w:t>
      </w:r>
      <w:r>
        <w:rPr>
          <w:rFonts w:ascii="宋体" w:hAnsi="宋体"/>
          <w:color w:val="000000"/>
        </w:rPr>
        <w:t>.</w:t>
      </w:r>
      <w:r>
        <w:rPr>
          <w:rFonts w:hint="eastAsia"/>
          <w:color w:val="000000"/>
        </w:rPr>
        <w:t>4 关于使用国外图纸的要求及费用承担：</w:t>
      </w:r>
      <w:r>
        <w:rPr>
          <w:rFonts w:hint="eastAsia"/>
          <w:color w:val="000000"/>
          <w:u w:val="single"/>
        </w:rPr>
        <w:tab/>
      </w:r>
      <w:r>
        <w:rPr>
          <w:rFonts w:hint="eastAsia"/>
          <w:color w:val="000000"/>
          <w:u w:val="single"/>
        </w:rPr>
        <w:tab/>
      </w:r>
      <w:r>
        <w:rPr>
          <w:rFonts w:hint="eastAsia"/>
          <w:color w:val="000000"/>
          <w:u w:val="single"/>
        </w:rPr>
        <w:t>无</w:t>
      </w:r>
      <w:r>
        <w:rPr>
          <w:rFonts w:hint="eastAsia"/>
          <w:color w:val="000000"/>
          <w:u w:val="single"/>
        </w:rPr>
        <w:tab/>
      </w:r>
    </w:p>
    <w:p>
      <w:pPr>
        <w:ind w:firstLine="500" w:firstLineChars="178"/>
        <w:rPr>
          <w:rFonts w:hint="eastAsia"/>
          <w:b/>
          <w:bCs/>
          <w:sz w:val="28"/>
        </w:rPr>
      </w:pPr>
      <w:r>
        <w:rPr>
          <w:rFonts w:hint="eastAsia"/>
          <w:b/>
          <w:bCs/>
          <w:sz w:val="28"/>
        </w:rPr>
        <w:t>二、双方一般权利和义务</w:t>
      </w:r>
    </w:p>
    <w:p>
      <w:pPr>
        <w:ind w:firstLine="373" w:firstLineChars="178"/>
        <w:rPr>
          <w:rFonts w:hint="eastAsia"/>
        </w:rPr>
      </w:pPr>
    </w:p>
    <w:p>
      <w:pPr>
        <w:ind w:firstLine="480"/>
        <w:rPr>
          <w:rFonts w:hint="eastAsia"/>
        </w:rPr>
      </w:pPr>
      <w:r>
        <w:rPr>
          <w:rFonts w:hint="eastAsia" w:ascii="宋体" w:hAnsi="宋体"/>
          <w:b/>
          <w:bCs/>
        </w:rPr>
        <w:t>7、承包人项目经理</w:t>
      </w:r>
    </w:p>
    <w:p>
      <w:pPr>
        <w:spacing w:line="420" w:lineRule="exact"/>
        <w:ind w:firstLine="480"/>
        <w:rPr>
          <w:rFonts w:hint="eastAsia"/>
          <w:color w:val="000000"/>
        </w:rPr>
      </w:pPr>
      <w:r>
        <w:rPr>
          <w:rFonts w:hint="eastAsia"/>
          <w:color w:val="000000"/>
        </w:rPr>
        <w:t>姓名：</w:t>
      </w:r>
      <w:r>
        <w:rPr>
          <w:rFonts w:hint="eastAsia"/>
          <w:color w:val="000000"/>
          <w:u w:val="single"/>
        </w:rPr>
        <w:t xml:space="preserve">            </w:t>
      </w:r>
      <w:r>
        <w:rPr>
          <w:rFonts w:hint="eastAsia"/>
          <w:color w:val="000000"/>
        </w:rPr>
        <w:t xml:space="preserve">      职称</w:t>
      </w:r>
      <w:r>
        <w:rPr>
          <w:rFonts w:hint="eastAsia"/>
          <w:color w:val="000000"/>
          <w:u w:val="single"/>
        </w:rPr>
        <w:t xml:space="preserve">               </w:t>
      </w:r>
      <w:r>
        <w:rPr>
          <w:rFonts w:hint="eastAsia"/>
          <w:color w:val="000000"/>
        </w:rPr>
        <w:t>（任命书作为分包合同附件）。</w:t>
      </w:r>
    </w:p>
    <w:p>
      <w:pPr>
        <w:ind w:firstLine="480"/>
        <w:rPr>
          <w:rFonts w:hint="eastAsia"/>
        </w:rPr>
      </w:pPr>
      <w:r>
        <w:rPr>
          <w:rFonts w:hint="eastAsia" w:ascii="宋体" w:hAnsi="宋体"/>
          <w:b/>
          <w:bCs/>
        </w:rPr>
        <w:t>8、分包人项目经理</w:t>
      </w:r>
    </w:p>
    <w:p>
      <w:pPr>
        <w:spacing w:line="420" w:lineRule="exact"/>
        <w:ind w:firstLine="382" w:firstLineChars="182"/>
        <w:rPr>
          <w:rFonts w:hint="eastAsia"/>
          <w:color w:val="000000"/>
        </w:rPr>
      </w:pPr>
      <w:r>
        <w:rPr>
          <w:rFonts w:hint="eastAsia"/>
          <w:color w:val="000000"/>
        </w:rPr>
        <w:t xml:space="preserve"> 姓名：</w:t>
      </w:r>
      <w:r>
        <w:rPr>
          <w:rFonts w:hint="eastAsia"/>
          <w:color w:val="000000"/>
          <w:u w:val="single"/>
        </w:rPr>
        <w:t xml:space="preserve">            </w:t>
      </w:r>
      <w:r>
        <w:rPr>
          <w:rFonts w:hint="eastAsia"/>
          <w:color w:val="000000"/>
        </w:rPr>
        <w:t xml:space="preserve">       职称</w:t>
      </w:r>
      <w:r>
        <w:rPr>
          <w:rFonts w:hint="eastAsia"/>
          <w:color w:val="000000"/>
          <w:u w:val="single"/>
        </w:rPr>
        <w:t xml:space="preserve">               </w:t>
      </w:r>
      <w:r>
        <w:rPr>
          <w:rFonts w:hint="eastAsia"/>
          <w:color w:val="000000"/>
        </w:rPr>
        <w:t>（任命书作为分包合同附件）。</w:t>
      </w:r>
    </w:p>
    <w:p>
      <w:pPr>
        <w:ind w:firstLine="480"/>
        <w:rPr>
          <w:rFonts w:hint="eastAsia"/>
        </w:rPr>
      </w:pPr>
      <w:r>
        <w:rPr>
          <w:rFonts w:hint="eastAsia" w:ascii="宋体" w:hAnsi="宋体"/>
          <w:b/>
          <w:bCs/>
        </w:rPr>
        <w:t>9、承包人的工作</w:t>
      </w:r>
    </w:p>
    <w:p>
      <w:pPr>
        <w:spacing w:line="420" w:lineRule="exact"/>
        <w:ind w:firstLine="480"/>
        <w:rPr>
          <w:rFonts w:hint="eastAsia"/>
          <w:color w:val="000000"/>
        </w:rPr>
      </w:pPr>
      <w:r>
        <w:rPr>
          <w:rFonts w:hint="eastAsia"/>
          <w:color w:val="000000"/>
        </w:rPr>
        <w:t>9</w:t>
      </w:r>
      <w:r>
        <w:rPr>
          <w:rFonts w:ascii="宋体" w:hAnsi="宋体"/>
          <w:color w:val="000000"/>
        </w:rPr>
        <w:t>.</w:t>
      </w:r>
      <w:r>
        <w:rPr>
          <w:rFonts w:hint="eastAsia"/>
          <w:color w:val="000000"/>
        </w:rPr>
        <w:t>1 承包人应完成下列工作：</w:t>
      </w:r>
    </w:p>
    <w:p>
      <w:pPr>
        <w:spacing w:line="420" w:lineRule="exact"/>
        <w:ind w:firstLine="480"/>
        <w:rPr>
          <w:rFonts w:hint="eastAsia"/>
          <w:color w:val="000000"/>
        </w:rPr>
      </w:pPr>
      <w:r>
        <w:rPr>
          <w:rFonts w:hint="eastAsia"/>
          <w:color w:val="000000"/>
        </w:rPr>
        <w:t>（1）向分包人提供的施工所需的证件、批件的名称和完成时间：</w:t>
      </w:r>
      <w:r>
        <w:rPr>
          <w:rFonts w:hint="eastAsia"/>
          <w:color w:val="000000"/>
          <w:u w:val="single"/>
        </w:rPr>
        <w:t>业主提供后7日内</w:t>
      </w:r>
      <w:r>
        <w:rPr>
          <w:rFonts w:hint="eastAsia"/>
          <w:color w:val="000000"/>
        </w:rPr>
        <w:t>；</w:t>
      </w:r>
    </w:p>
    <w:p>
      <w:pPr>
        <w:spacing w:line="420" w:lineRule="exact"/>
        <w:ind w:firstLine="480"/>
        <w:rPr>
          <w:rFonts w:hint="eastAsia"/>
          <w:color w:val="000000"/>
          <w:u w:val="single"/>
        </w:rPr>
      </w:pPr>
      <w:r>
        <w:rPr>
          <w:rFonts w:hint="eastAsia"/>
          <w:color w:val="000000"/>
        </w:rPr>
        <w:t>（2）组织分包人参加发包人会审图纸的时间：</w:t>
      </w:r>
      <w:r>
        <w:rPr>
          <w:rFonts w:hint="eastAsia"/>
          <w:color w:val="000000"/>
          <w:u w:val="single"/>
        </w:rPr>
        <w:t>接到发包人会审通知后7日内</w:t>
      </w:r>
      <w:r>
        <w:rPr>
          <w:rFonts w:hint="eastAsia"/>
          <w:color w:val="000000"/>
          <w:u w:val="single"/>
        </w:rPr>
        <w:tab/>
      </w:r>
      <w:r>
        <w:rPr>
          <w:rFonts w:hint="eastAsia"/>
          <w:color w:val="000000"/>
        </w:rPr>
        <w:t>；</w:t>
      </w:r>
    </w:p>
    <w:p>
      <w:pPr>
        <w:spacing w:line="420" w:lineRule="exact"/>
        <w:ind w:firstLine="854" w:firstLineChars="407"/>
        <w:rPr>
          <w:rFonts w:hint="eastAsia"/>
        </w:rPr>
      </w:pPr>
      <w:r>
        <w:rPr>
          <w:rFonts w:hint="eastAsia"/>
        </w:rPr>
        <w:t>向分包人进行设计图纸交底的时间：</w:t>
      </w:r>
      <w:r>
        <w:rPr>
          <w:rFonts w:hint="eastAsia"/>
          <w:u w:val="single"/>
        </w:rPr>
        <w:t xml:space="preserve">发包人组织交底后7日内   </w:t>
      </w:r>
      <w:r>
        <w:rPr>
          <w:rFonts w:hint="eastAsia"/>
        </w:rPr>
        <w:t>；</w:t>
      </w:r>
    </w:p>
    <w:p>
      <w:pPr>
        <w:spacing w:line="420" w:lineRule="exact"/>
        <w:ind w:firstLine="480"/>
        <w:rPr>
          <w:rFonts w:hint="eastAsia"/>
          <w:u w:val="single"/>
        </w:rPr>
      </w:pPr>
      <w:r>
        <w:rPr>
          <w:rFonts w:hint="eastAsia"/>
        </w:rPr>
        <w:t>（3）承包人为本分包工程的实施提供的机械设备和（或）其他设施（如有时），及费用承担：</w:t>
      </w:r>
      <w:r>
        <w:rPr>
          <w:rFonts w:hint="eastAsia"/>
          <w:u w:val="single"/>
        </w:rPr>
        <w:tab/>
      </w:r>
      <w:r>
        <w:rPr>
          <w:rFonts w:hint="eastAsia"/>
          <w:u w:val="single"/>
        </w:rPr>
        <w:t>如有发生，此项费用从分包合同价款中扣除；</w:t>
      </w:r>
      <w:r>
        <w:rPr>
          <w:rFonts w:hint="eastAsia"/>
          <w:u w:val="single"/>
        </w:rPr>
        <w:tab/>
      </w:r>
    </w:p>
    <w:p>
      <w:pPr>
        <w:spacing w:line="420" w:lineRule="exact"/>
        <w:ind w:firstLine="480"/>
        <w:rPr>
          <w:rFonts w:hint="eastAsia"/>
        </w:rPr>
      </w:pPr>
      <w:r>
        <w:rPr>
          <w:rFonts w:hint="eastAsia"/>
        </w:rPr>
        <w:t>（6）双方约定承包人应做的其它工作：</w:t>
      </w:r>
      <w:r>
        <w:rPr>
          <w:rFonts w:hint="eastAsia"/>
          <w:u w:val="single"/>
        </w:rPr>
        <w:tab/>
      </w:r>
      <w:r>
        <w:rPr>
          <w:rFonts w:hint="eastAsia"/>
          <w:u w:val="single"/>
        </w:rPr>
        <w:t>无</w:t>
      </w:r>
      <w:r>
        <w:rPr>
          <w:rFonts w:hint="eastAsia"/>
          <w:u w:val="single"/>
        </w:rPr>
        <w:tab/>
      </w:r>
    </w:p>
    <w:p>
      <w:pPr>
        <w:ind w:firstLine="480"/>
        <w:rPr>
          <w:rFonts w:hint="eastAsia"/>
        </w:rPr>
      </w:pPr>
      <w:r>
        <w:rPr>
          <w:rFonts w:hint="eastAsia" w:ascii="宋体" w:hAnsi="宋体"/>
          <w:b/>
          <w:bCs/>
        </w:rPr>
        <w:t>10、分包人的工作</w:t>
      </w:r>
    </w:p>
    <w:p>
      <w:pPr>
        <w:spacing w:line="420" w:lineRule="exact"/>
        <w:ind w:firstLine="480"/>
        <w:rPr>
          <w:rFonts w:hint="eastAsia"/>
        </w:rPr>
      </w:pPr>
      <w:r>
        <w:rPr>
          <w:rFonts w:hint="eastAsia"/>
        </w:rPr>
        <w:t>10</w:t>
      </w:r>
      <w:r>
        <w:rPr>
          <w:rFonts w:ascii="宋体" w:hAnsi="宋体"/>
        </w:rPr>
        <w:t>.</w:t>
      </w:r>
      <w:r>
        <w:rPr>
          <w:rFonts w:hint="eastAsia"/>
        </w:rPr>
        <w:t>1 分包人应完成下列工作：</w:t>
      </w:r>
    </w:p>
    <w:p>
      <w:pPr>
        <w:spacing w:line="420" w:lineRule="exact"/>
        <w:ind w:firstLine="480"/>
        <w:rPr>
          <w:rFonts w:hint="eastAsia"/>
          <w:u w:val="single"/>
        </w:rPr>
      </w:pPr>
      <w:r>
        <w:rPr>
          <w:rFonts w:hint="eastAsia"/>
        </w:rPr>
        <w:t>（2）需完成的设计内容和提交时间：</w:t>
      </w:r>
      <w:r>
        <w:rPr>
          <w:rFonts w:hint="eastAsia"/>
          <w:u w:val="single"/>
        </w:rPr>
        <w:tab/>
      </w:r>
      <w:r>
        <w:rPr>
          <w:rFonts w:hint="eastAsia"/>
          <w:u w:val="single"/>
        </w:rPr>
        <w:t>无</w:t>
      </w:r>
      <w:r>
        <w:rPr>
          <w:rFonts w:hint="eastAsia"/>
          <w:u w:val="single"/>
        </w:rPr>
        <w:tab/>
      </w:r>
    </w:p>
    <w:p>
      <w:pPr>
        <w:spacing w:line="420" w:lineRule="exact"/>
        <w:ind w:firstLine="480"/>
        <w:rPr>
          <w:rFonts w:hint="eastAsia"/>
        </w:rPr>
      </w:pPr>
      <w:r>
        <w:rPr>
          <w:rFonts w:hint="eastAsia"/>
        </w:rPr>
        <w:t>（3）分包人应在本合同签订生效后</w:t>
      </w:r>
      <w:r>
        <w:rPr>
          <w:rFonts w:hint="eastAsia"/>
          <w:u w:val="single"/>
        </w:rPr>
        <w:tab/>
      </w:r>
      <w:r>
        <w:rPr>
          <w:rFonts w:hint="eastAsia"/>
          <w:u w:val="single"/>
        </w:rPr>
        <w:t xml:space="preserve">7    </w:t>
      </w:r>
      <w:r>
        <w:rPr>
          <w:rFonts w:hint="eastAsia"/>
        </w:rPr>
        <w:t xml:space="preserve"> 天内向项目经理提交分包工程总体进度计划。分包人向承包人提交年、季度、月度、周工程进度计划及相应的进度统计报表时间为：</w:t>
      </w:r>
      <w:r>
        <w:rPr>
          <w:rFonts w:hint="eastAsia"/>
          <w:u w:val="single"/>
        </w:rPr>
        <w:tab/>
      </w:r>
      <w:r>
        <w:rPr>
          <w:rFonts w:hint="eastAsia"/>
          <w:u w:val="single"/>
        </w:rPr>
        <w:t xml:space="preserve">按承包人的要求提供   </w:t>
      </w:r>
      <w:r>
        <w:rPr>
          <w:rFonts w:hint="eastAsia"/>
        </w:rPr>
        <w:t xml:space="preserve">； </w:t>
      </w:r>
    </w:p>
    <w:p>
      <w:pPr>
        <w:spacing w:line="420" w:lineRule="exact"/>
        <w:ind w:firstLine="480"/>
        <w:rPr>
          <w:rFonts w:hint="eastAsia"/>
        </w:rPr>
      </w:pPr>
      <w:r>
        <w:rPr>
          <w:rFonts w:hint="eastAsia"/>
        </w:rPr>
        <w:t>承包人批准工程进度计划的时间：</w:t>
      </w:r>
      <w:r>
        <w:rPr>
          <w:rFonts w:hint="eastAsia"/>
          <w:u w:val="single"/>
        </w:rPr>
        <w:t>收到后7日内</w:t>
      </w:r>
      <w:r>
        <w:rPr>
          <w:rFonts w:hint="eastAsia"/>
        </w:rPr>
        <w:t>。</w:t>
      </w:r>
    </w:p>
    <w:p>
      <w:pPr>
        <w:spacing w:line="420" w:lineRule="exact"/>
        <w:ind w:firstLine="480"/>
        <w:rPr>
          <w:rFonts w:hint="eastAsia"/>
        </w:rPr>
      </w:pPr>
      <w:r>
        <w:rPr>
          <w:rFonts w:hint="eastAsia"/>
        </w:rPr>
        <w:t>（4）向承包人提交施工组织设计的时间：</w:t>
      </w:r>
      <w:r>
        <w:rPr>
          <w:rFonts w:hint="eastAsia"/>
          <w:u w:val="single"/>
        </w:rPr>
        <w:t xml:space="preserve">  开工前15日内     </w:t>
      </w:r>
      <w:r>
        <w:rPr>
          <w:rFonts w:hint="eastAsia"/>
        </w:rPr>
        <w:t>；</w:t>
      </w:r>
    </w:p>
    <w:p>
      <w:pPr>
        <w:spacing w:line="420" w:lineRule="exact"/>
        <w:ind w:firstLine="480"/>
        <w:rPr>
          <w:rFonts w:hint="eastAsia"/>
        </w:rPr>
      </w:pPr>
      <w:r>
        <w:rPr>
          <w:rFonts w:hint="eastAsia"/>
        </w:rPr>
        <w:t xml:space="preserve">    承包人批准施工组织设计的时间：</w:t>
      </w:r>
      <w:r>
        <w:rPr>
          <w:rFonts w:hint="eastAsia"/>
          <w:u w:val="single"/>
        </w:rPr>
        <w:t xml:space="preserve">  收到后7日内  </w:t>
      </w:r>
      <w:r>
        <w:rPr>
          <w:rFonts w:hint="eastAsia"/>
        </w:rPr>
        <w:t>。</w:t>
      </w:r>
    </w:p>
    <w:p>
      <w:pPr>
        <w:spacing w:line="420" w:lineRule="exact"/>
        <w:ind w:firstLine="480"/>
        <w:rPr>
          <w:rFonts w:hint="eastAsia"/>
          <w:u w:val="single"/>
        </w:rPr>
      </w:pPr>
      <w:r>
        <w:rPr>
          <w:rFonts w:hint="eastAsia"/>
        </w:rPr>
        <w:t>（7）已完工程成品保护的特殊要求及费用承担：</w:t>
      </w:r>
      <w:r>
        <w:rPr>
          <w:rFonts w:hint="eastAsia"/>
          <w:u w:val="single"/>
        </w:rPr>
        <w:tab/>
      </w:r>
      <w:r>
        <w:rPr>
          <w:rFonts w:hint="eastAsia"/>
          <w:u w:val="single"/>
        </w:rPr>
        <w:t>工程未竣工交验并办理移交手续前，由分包人进行保护，费用由分包人承担。</w:t>
      </w:r>
    </w:p>
    <w:p>
      <w:pPr>
        <w:spacing w:line="420" w:lineRule="exact"/>
        <w:ind w:firstLine="480"/>
        <w:rPr>
          <w:rFonts w:hint="eastAsia"/>
          <w:u w:val="single"/>
        </w:rPr>
      </w:pPr>
      <w:r>
        <w:rPr>
          <w:rFonts w:hint="eastAsia"/>
        </w:rPr>
        <w:t>（8）双方约定分包人应做的其它工作：</w:t>
      </w:r>
      <w:r>
        <w:rPr>
          <w:rFonts w:hint="eastAsia"/>
          <w:u w:val="single"/>
        </w:rPr>
        <w:tab/>
      </w:r>
      <w:r>
        <w:rPr>
          <w:rFonts w:hint="eastAsia"/>
          <w:u w:val="single"/>
        </w:rPr>
        <w:t>1、满足施工现场安全文明工地要求、</w:t>
      </w:r>
      <w:r>
        <w:rPr>
          <w:rFonts w:hint="eastAsia"/>
          <w:color w:val="000000"/>
          <w:u w:val="single"/>
        </w:rPr>
        <w:t>劳务管理要求及发包人的其它管理制度。</w:t>
      </w:r>
      <w:r>
        <w:rPr>
          <w:rFonts w:hint="eastAsia"/>
          <w:u w:val="single"/>
        </w:rPr>
        <w:t>并负责施工区及生产区内的垃圾清理、外运、消纳，如违反有关规定，责任及费用由分包人承担。2、承包人不提供食宿，由分包人自行解决。</w:t>
      </w:r>
    </w:p>
    <w:p>
      <w:pPr>
        <w:spacing w:line="420" w:lineRule="exact"/>
        <w:ind w:firstLine="561"/>
        <w:rPr>
          <w:rFonts w:hint="eastAsia"/>
          <w:b/>
          <w:bCs/>
          <w:sz w:val="28"/>
        </w:rPr>
      </w:pPr>
    </w:p>
    <w:p>
      <w:pPr>
        <w:ind w:firstLine="500" w:firstLineChars="178"/>
        <w:rPr>
          <w:rFonts w:hint="eastAsia"/>
          <w:b/>
          <w:bCs/>
          <w:sz w:val="28"/>
        </w:rPr>
      </w:pPr>
      <w:r>
        <w:rPr>
          <w:rFonts w:hint="eastAsia"/>
          <w:b/>
          <w:bCs/>
          <w:sz w:val="28"/>
        </w:rPr>
        <w:t>三、工期</w:t>
      </w:r>
    </w:p>
    <w:p>
      <w:pPr>
        <w:ind w:firstLine="373" w:firstLineChars="178"/>
        <w:rPr>
          <w:rFonts w:hint="eastAsia"/>
        </w:rPr>
      </w:pPr>
    </w:p>
    <w:p>
      <w:pPr>
        <w:ind w:firstLine="480"/>
        <w:rPr>
          <w:rFonts w:hint="eastAsia"/>
        </w:rPr>
      </w:pPr>
      <w:r>
        <w:rPr>
          <w:rFonts w:hint="eastAsia" w:ascii="宋体" w:hAnsi="宋体"/>
          <w:b/>
          <w:bCs/>
        </w:rPr>
        <w:t>14、工期延误</w:t>
      </w:r>
    </w:p>
    <w:p>
      <w:pPr>
        <w:spacing w:line="520" w:lineRule="exact"/>
        <w:ind w:firstLine="480"/>
        <w:rPr>
          <w:rFonts w:hint="eastAsia" w:ascii="宋体" w:hAnsi="宋体"/>
          <w:bCs/>
        </w:rPr>
      </w:pPr>
      <w:r>
        <w:rPr>
          <w:rFonts w:hint="eastAsia"/>
        </w:rPr>
        <w:t>14</w:t>
      </w:r>
      <w:r>
        <w:rPr>
          <w:rFonts w:ascii="宋体" w:hAnsi="宋体"/>
        </w:rPr>
        <w:t>.</w:t>
      </w:r>
      <w:r>
        <w:rPr>
          <w:rFonts w:hint="eastAsia"/>
        </w:rPr>
        <w:t>1 双方约定工期顺延的其他情况：</w:t>
      </w:r>
      <w:r>
        <w:rPr>
          <w:rFonts w:hint="eastAsia"/>
          <w:sz w:val="44"/>
          <w:szCs w:val="44"/>
        </w:rPr>
        <w:t xml:space="preserve"> </w:t>
      </w:r>
      <w:r>
        <w:rPr>
          <w:rFonts w:hint="eastAsia" w:ascii="宋体" w:hAnsi="宋体"/>
          <w:u w:val="single"/>
        </w:rPr>
        <w:t>工期以</w:t>
      </w:r>
      <w:r>
        <w:rPr>
          <w:rFonts w:hint="eastAsia" w:ascii="宋体" w:hAnsi="宋体"/>
          <w:iCs/>
          <w:u w:val="single"/>
        </w:rPr>
        <w:t>本合同约定为准</w:t>
      </w:r>
      <w:r>
        <w:rPr>
          <w:rFonts w:hint="eastAsia" w:ascii="宋体" w:hAnsi="宋体"/>
          <w:u w:val="single"/>
        </w:rPr>
        <w:t>。如因承包人原因导致的工期延长，双方应签订补充协议进行工期顺延；如因分包方未能严格履行合同或承包人现场管理要求，造成工期延误的，应承担的违约责任为：每延误一天，应向承包人交付分包合同价款的</w:t>
      </w:r>
      <w:r>
        <w:rPr>
          <w:rFonts w:ascii="宋体" w:hAnsi="宋体"/>
          <w:u w:val="single"/>
        </w:rPr>
        <w:t>3</w:t>
      </w:r>
      <w:r>
        <w:rPr>
          <w:rFonts w:hint="eastAsia" w:ascii="宋体" w:hAnsi="宋体"/>
          <w:u w:val="single"/>
        </w:rPr>
        <w:t>‰的违约金；若此延误直接影响到总工期或区段工期，致使承包人受到业主的违约处罚，则分包方亦应承担承包人所受之处罚。</w:t>
      </w:r>
    </w:p>
    <w:p>
      <w:pPr>
        <w:spacing w:line="520" w:lineRule="exact"/>
        <w:ind w:firstLine="480"/>
        <w:rPr>
          <w:rFonts w:hint="eastAsia" w:ascii="宋体" w:hAnsi="宋体"/>
          <w:u w:val="single"/>
        </w:rPr>
      </w:pPr>
      <w:r>
        <w:rPr>
          <w:rFonts w:hint="eastAsia" w:ascii="宋体" w:hAnsi="宋体"/>
          <w:b/>
          <w:bCs/>
        </w:rPr>
        <w:t>特别约定：</w:t>
      </w:r>
      <w:r>
        <w:rPr>
          <w:rFonts w:hint="eastAsia" w:ascii="宋体" w:hAnsi="宋体"/>
          <w:u w:val="single"/>
        </w:rPr>
        <w:t>分包方应严格服从承包人工期、进度、质量等有关要求，如达不到承包人要求，承包人有绝对权利对分包人的承包范围进行重新划分或同分包人终止合同。如仍达不到业主和承包人的要求，分包人应无条件撤场，对分包人已完并经监理工程师签认且验收合格的工程量按70%结算。</w:t>
      </w:r>
    </w:p>
    <w:p>
      <w:pPr>
        <w:ind w:firstLine="500" w:firstLineChars="178"/>
        <w:rPr>
          <w:rFonts w:hint="eastAsia"/>
          <w:b/>
          <w:bCs/>
          <w:sz w:val="28"/>
        </w:rPr>
      </w:pPr>
      <w:r>
        <w:rPr>
          <w:rFonts w:hint="eastAsia"/>
          <w:b/>
          <w:bCs/>
          <w:sz w:val="28"/>
        </w:rPr>
        <w:t>四、质量与安全</w:t>
      </w:r>
    </w:p>
    <w:p>
      <w:pPr>
        <w:ind w:firstLine="373" w:firstLineChars="178"/>
        <w:rPr>
          <w:rFonts w:hint="eastAsia"/>
        </w:rPr>
      </w:pPr>
    </w:p>
    <w:p>
      <w:pPr>
        <w:ind w:firstLine="480"/>
        <w:rPr>
          <w:rFonts w:hint="eastAsia"/>
        </w:rPr>
      </w:pPr>
      <w:r>
        <w:rPr>
          <w:rFonts w:hint="eastAsia" w:ascii="宋体" w:hAnsi="宋体"/>
          <w:b/>
          <w:bCs/>
        </w:rPr>
        <w:t>17、质量检查与验收</w:t>
      </w:r>
    </w:p>
    <w:p>
      <w:pPr>
        <w:spacing w:line="520" w:lineRule="exact"/>
        <w:ind w:right="204" w:rightChars="97" w:firstLine="480"/>
        <w:rPr>
          <w:rFonts w:hint="eastAsia" w:ascii="宋体" w:hAnsi="宋体"/>
          <w:u w:val="single"/>
        </w:rPr>
      </w:pPr>
      <w:r>
        <w:rPr>
          <w:rFonts w:hint="eastAsia"/>
        </w:rPr>
        <w:t>17</w:t>
      </w:r>
      <w:r>
        <w:rPr>
          <w:rFonts w:ascii="宋体" w:hAnsi="宋体"/>
        </w:rPr>
        <w:t>.</w:t>
      </w:r>
      <w:r>
        <w:rPr>
          <w:rFonts w:hint="eastAsia"/>
        </w:rPr>
        <w:t>1 双方关于分包工程质量标准的约定：</w:t>
      </w:r>
      <w:r>
        <w:rPr>
          <w:rFonts w:hint="eastAsia"/>
          <w:u w:val="single"/>
        </w:rPr>
        <w:tab/>
      </w:r>
      <w:r>
        <w:rPr>
          <w:rFonts w:hint="eastAsia" w:ascii="宋体" w:hAnsi="宋体"/>
          <w:u w:val="single"/>
        </w:rPr>
        <w:t>由于分包人原因造成的工程质量不合格，所造成的损失，费用由分包人承担，视损失大小，处以相应罚款。</w:t>
      </w:r>
    </w:p>
    <w:p>
      <w:pPr>
        <w:spacing w:line="520" w:lineRule="exact"/>
        <w:ind w:firstLine="480"/>
        <w:rPr>
          <w:rFonts w:hint="eastAsia" w:ascii="宋体" w:hAnsi="宋体"/>
          <w:u w:val="single"/>
        </w:rPr>
      </w:pPr>
      <w:r>
        <w:rPr>
          <w:rFonts w:hint="eastAsia" w:ascii="宋体" w:hAnsi="宋体"/>
          <w:b/>
          <w:bCs/>
        </w:rPr>
        <w:t>特别约定：</w:t>
      </w:r>
      <w:r>
        <w:rPr>
          <w:rFonts w:hint="eastAsia" w:ascii="宋体" w:hAnsi="宋体"/>
          <w:u w:val="single"/>
        </w:rPr>
        <w:t>分包方在施工过程中应严格按照业主、总包方、监理方指定的施工技术规范和质量标准施工，严格执行监理工作程序，如未达要求造成返工的，返工费用分包方自行承担，分包方返工后达要求但使工程延期的还要按专用条款14.1款规定向总包方赔偿误期违约金；分包方返工后仍未达到要求的，分包方按合同价赔偿总包方，此外，总包方视损失程度，保留进一步索赔的权力。</w:t>
      </w:r>
    </w:p>
    <w:p>
      <w:pPr>
        <w:spacing w:line="420" w:lineRule="exact"/>
        <w:ind w:firstLine="480"/>
        <w:rPr>
          <w:rFonts w:hint="eastAsia"/>
        </w:rPr>
      </w:pPr>
    </w:p>
    <w:p>
      <w:pPr>
        <w:ind w:firstLine="500" w:firstLineChars="178"/>
        <w:rPr>
          <w:rFonts w:hint="eastAsia"/>
          <w:b/>
          <w:bCs/>
          <w:sz w:val="28"/>
        </w:rPr>
      </w:pPr>
      <w:r>
        <w:rPr>
          <w:rFonts w:hint="eastAsia"/>
          <w:b/>
          <w:bCs/>
          <w:sz w:val="28"/>
        </w:rPr>
        <w:t>五、合同价款与支付</w:t>
      </w:r>
    </w:p>
    <w:p>
      <w:pPr>
        <w:ind w:firstLine="373" w:firstLineChars="178"/>
        <w:rPr>
          <w:rFonts w:hint="eastAsia"/>
        </w:rPr>
      </w:pPr>
    </w:p>
    <w:p>
      <w:pPr>
        <w:ind w:firstLine="480"/>
        <w:rPr>
          <w:rFonts w:hint="eastAsia"/>
        </w:rPr>
      </w:pPr>
      <w:r>
        <w:rPr>
          <w:rFonts w:hint="eastAsia" w:ascii="宋体" w:hAnsi="宋体"/>
          <w:b/>
          <w:bCs/>
        </w:rPr>
        <w:t>19、合同价款及其调整</w:t>
      </w:r>
    </w:p>
    <w:p>
      <w:pPr>
        <w:tabs>
          <w:tab w:val="right" w:pos="8306"/>
        </w:tabs>
        <w:spacing w:line="420" w:lineRule="exact"/>
        <w:ind w:firstLine="436" w:firstLineChars="208"/>
        <w:rPr>
          <w:rFonts w:hint="eastAsia"/>
        </w:rPr>
      </w:pPr>
      <w:r>
        <w:rPr>
          <w:rFonts w:hint="eastAsia"/>
        </w:rPr>
        <w:t>19</w:t>
      </w:r>
      <w:r>
        <w:rPr>
          <w:rFonts w:ascii="宋体" w:hAnsi="宋体"/>
        </w:rPr>
        <w:t>.</w:t>
      </w:r>
      <w:r>
        <w:rPr>
          <w:rFonts w:hint="eastAsia"/>
        </w:rPr>
        <w:t>2 本合同价款采用</w:t>
      </w:r>
      <w:r>
        <w:rPr>
          <w:rFonts w:hint="eastAsia"/>
          <w:u w:val="single"/>
        </w:rPr>
        <w:t xml:space="preserve">                        </w:t>
      </w:r>
      <w:r>
        <w:rPr>
          <w:rFonts w:hint="eastAsia"/>
        </w:rPr>
        <w:t>种方式确定。</w:t>
      </w:r>
    </w:p>
    <w:p>
      <w:pPr>
        <w:tabs>
          <w:tab w:val="right" w:pos="8306"/>
        </w:tabs>
        <w:spacing w:line="420" w:lineRule="exact"/>
        <w:ind w:firstLine="348" w:firstLineChars="166"/>
        <w:rPr>
          <w:rFonts w:hint="eastAsia"/>
          <w:u w:val="single"/>
        </w:rPr>
      </w:pPr>
      <w:r>
        <w:rPr>
          <w:rFonts w:hint="eastAsia"/>
        </w:rPr>
        <w:t>（1）采用固定总价合同的，合同价款包括的风险范围：</w:t>
      </w:r>
      <w:r>
        <w:rPr>
          <w:rFonts w:hint="eastAsia"/>
          <w:u w:val="single"/>
        </w:rPr>
        <w:t xml:space="preserve">                                </w:t>
      </w:r>
    </w:p>
    <w:p>
      <w:pPr>
        <w:spacing w:line="420" w:lineRule="exact"/>
        <w:ind w:firstLine="480"/>
        <w:rPr>
          <w:rFonts w:hint="eastAsia"/>
          <w:u w:val="single"/>
        </w:rPr>
      </w:pPr>
      <w:r>
        <w:rPr>
          <w:rFonts w:hint="eastAsia"/>
        </w:rPr>
        <w:t>风险费用的计算方法：</w:t>
      </w:r>
      <w:r>
        <w:rPr>
          <w:rFonts w:hint="eastAsia"/>
          <w:u w:val="single"/>
        </w:rPr>
        <w:t xml:space="preserve">    </w:t>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ind w:firstLine="480"/>
        <w:rPr>
          <w:rFonts w:hint="eastAsia"/>
          <w:u w:val="single"/>
        </w:rPr>
      </w:pPr>
      <w:r>
        <w:rPr>
          <w:rFonts w:hint="eastAsia"/>
        </w:rPr>
        <w:t>风险范围以外合同价款调整方法为：</w:t>
      </w:r>
      <w:r>
        <w:rPr>
          <w:rFonts w:hint="eastAsia"/>
          <w:u w:val="single"/>
        </w:rPr>
        <w:tab/>
      </w:r>
      <w:r>
        <w:rPr>
          <w:rFonts w:hint="eastAsia"/>
          <w:u w:val="single"/>
        </w:rPr>
        <w:t xml:space="preserve">                                      </w:t>
      </w:r>
      <w:r>
        <w:rPr>
          <w:rFonts w:hint="eastAsia"/>
          <w:u w:val="single"/>
        </w:rPr>
        <w:tab/>
      </w:r>
    </w:p>
    <w:p>
      <w:pPr>
        <w:spacing w:line="420" w:lineRule="exact"/>
        <w:ind w:firstLine="480"/>
        <w:rPr>
          <w:rFonts w:hint="eastAsia"/>
          <w:u w:val="single"/>
        </w:rPr>
      </w:pPr>
      <w:r>
        <w:rPr>
          <w:rFonts w:hint="eastAsia"/>
        </w:rPr>
        <w:t>（2）采用固定单价合同的，合同价款的调整方法：</w:t>
      </w:r>
      <w:r>
        <w:rPr>
          <w:rFonts w:hint="eastAsia"/>
          <w:u w:val="single"/>
        </w:rPr>
        <w:tab/>
      </w:r>
      <w:r>
        <w:rPr>
          <w:rFonts w:hint="eastAsia"/>
          <w:u w:val="single"/>
        </w:rPr>
        <w:t xml:space="preserve"> </w:t>
      </w:r>
      <w:r>
        <w:rPr>
          <w:rFonts w:hint="eastAsia"/>
          <w:u w:val="single"/>
        </w:rPr>
        <w:tab/>
      </w:r>
      <w:r>
        <w:rPr>
          <w:rFonts w:hint="eastAsia"/>
          <w:u w:val="single"/>
        </w:rPr>
        <w:tab/>
      </w:r>
    </w:p>
    <w:p>
      <w:pPr>
        <w:spacing w:line="420" w:lineRule="exact"/>
        <w:ind w:firstLine="480"/>
        <w:rPr>
          <w:rFonts w:hint="eastAsia"/>
          <w:u w:val="single"/>
        </w:rPr>
      </w:pPr>
      <w:r>
        <w:rPr>
          <w:rFonts w:hint="eastAsia"/>
        </w:rPr>
        <w:t>（3）采用其他价格合同的约定为：</w:t>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ab/>
      </w:r>
    </w:p>
    <w:p>
      <w:pPr>
        <w:spacing w:line="420" w:lineRule="exact"/>
        <w:ind w:firstLine="480"/>
        <w:rPr>
          <w:rFonts w:hint="eastAsia"/>
          <w:b/>
        </w:rPr>
      </w:pPr>
      <w:r>
        <w:rPr>
          <w:rFonts w:hint="eastAsia"/>
        </w:rPr>
        <w:t>19</w:t>
      </w:r>
      <w:r>
        <w:rPr>
          <w:rFonts w:ascii="宋体" w:hAnsi="宋体"/>
        </w:rPr>
        <w:t>.</w:t>
      </w:r>
      <w:r>
        <w:rPr>
          <w:rFonts w:hint="eastAsia"/>
        </w:rPr>
        <w:t>3双方约定合同价款的其他调整因素：</w:t>
      </w:r>
      <w:r>
        <w:rPr>
          <w:rFonts w:hint="eastAsia"/>
          <w:u w:val="single"/>
        </w:rPr>
        <w:tab/>
      </w:r>
      <w:r>
        <w:rPr>
          <w:rFonts w:hint="eastAsia"/>
          <w:u w:val="single"/>
        </w:rPr>
        <w:tab/>
      </w:r>
      <w:r>
        <w:rPr>
          <w:rFonts w:hint="eastAsia"/>
          <w:u w:val="single"/>
        </w:rPr>
        <w:t xml:space="preserve">                         </w:t>
      </w:r>
      <w:r>
        <w:rPr>
          <w:rFonts w:hint="eastAsia"/>
          <w:u w:val="single"/>
        </w:rPr>
        <w:tab/>
      </w:r>
    </w:p>
    <w:p>
      <w:pPr>
        <w:ind w:firstLine="480"/>
        <w:rPr>
          <w:rFonts w:hint="eastAsia"/>
        </w:rPr>
      </w:pPr>
      <w:r>
        <w:rPr>
          <w:rFonts w:hint="eastAsia" w:ascii="宋体" w:hAnsi="宋体"/>
          <w:b/>
          <w:bCs/>
        </w:rPr>
        <w:t>20、工程量确认</w:t>
      </w:r>
    </w:p>
    <w:p>
      <w:pPr>
        <w:spacing w:line="420" w:lineRule="exact"/>
        <w:ind w:firstLine="436" w:firstLineChars="208"/>
        <w:rPr>
          <w:rFonts w:hint="eastAsia"/>
          <w:u w:val="single"/>
        </w:rPr>
      </w:pPr>
      <w:r>
        <w:rPr>
          <w:rFonts w:hint="eastAsia"/>
        </w:rPr>
        <w:t>20</w:t>
      </w:r>
      <w:r>
        <w:rPr>
          <w:rFonts w:ascii="宋体" w:hAnsi="宋体"/>
        </w:rPr>
        <w:t>.</w:t>
      </w:r>
      <w:r>
        <w:rPr>
          <w:rFonts w:hint="eastAsia"/>
        </w:rPr>
        <w:t>1 分包人向承包人提交已完工程量报告的时间：</w:t>
      </w:r>
      <w:r>
        <w:rPr>
          <w:rFonts w:hint="eastAsia"/>
          <w:u w:val="single"/>
        </w:rPr>
        <w:t>每月18日前提交计量报告</w:t>
      </w:r>
      <w:r>
        <w:rPr>
          <w:rFonts w:hint="eastAsia"/>
          <w:u w:val="single"/>
        </w:rPr>
        <w:tab/>
      </w:r>
    </w:p>
    <w:p>
      <w:pPr>
        <w:spacing w:line="420" w:lineRule="exact"/>
        <w:ind w:firstLine="436" w:firstLineChars="208"/>
        <w:rPr>
          <w:rFonts w:hint="eastAsia"/>
        </w:rPr>
      </w:pPr>
      <w:r>
        <w:rPr>
          <w:rFonts w:hint="eastAsia"/>
        </w:rPr>
        <w:t xml:space="preserve">通用条款第20.2条不适用。  </w:t>
      </w:r>
    </w:p>
    <w:p>
      <w:pPr>
        <w:spacing w:line="420" w:lineRule="exact"/>
        <w:ind w:firstLine="436" w:firstLineChars="208"/>
        <w:rPr>
          <w:rFonts w:hint="eastAsia"/>
        </w:rPr>
      </w:pPr>
      <w:r>
        <w:rPr>
          <w:rFonts w:hint="eastAsia"/>
        </w:rPr>
        <w:t>20.3 双方约定本合同的工程量计算规则为：</w:t>
      </w:r>
      <w:r>
        <w:rPr>
          <w:rFonts w:hint="eastAsia"/>
          <w:u w:val="single"/>
        </w:rPr>
        <w:t xml:space="preserve">                                   。</w:t>
      </w:r>
    </w:p>
    <w:p>
      <w:pPr>
        <w:ind w:firstLine="480"/>
        <w:rPr>
          <w:rFonts w:hint="eastAsia"/>
        </w:rPr>
      </w:pPr>
      <w:r>
        <w:rPr>
          <w:rFonts w:hint="eastAsia" w:ascii="宋体" w:hAnsi="宋体"/>
          <w:b/>
          <w:bCs/>
        </w:rPr>
        <w:t>21、合同价款的支付</w:t>
      </w:r>
    </w:p>
    <w:p>
      <w:pPr>
        <w:spacing w:line="420" w:lineRule="exact"/>
        <w:ind w:firstLine="480"/>
        <w:rPr>
          <w:rFonts w:hint="eastAsia"/>
        </w:rPr>
      </w:pPr>
      <w:r>
        <w:rPr>
          <w:rFonts w:hint="eastAsia"/>
          <w:bCs/>
        </w:rPr>
        <w:t>21</w:t>
      </w:r>
      <w:r>
        <w:rPr>
          <w:rFonts w:ascii="宋体" w:hAnsi="宋体"/>
        </w:rPr>
        <w:t>.</w:t>
      </w:r>
      <w:r>
        <w:rPr>
          <w:rFonts w:hint="eastAsia"/>
        </w:rPr>
        <w:t>1 承包人向分包人预付工程款的时间和数额：</w:t>
      </w:r>
      <w:r>
        <w:softHyphen/>
      </w:r>
      <w:r>
        <w:rPr>
          <w:rFonts w:hint="eastAsia"/>
          <w:u w:val="single"/>
        </w:rPr>
        <w:tab/>
      </w:r>
      <w:r>
        <w:rPr>
          <w:rFonts w:hint="eastAsia"/>
          <w:u w:val="single"/>
        </w:rPr>
        <w:t>无预付款</w:t>
      </w:r>
      <w:r>
        <w:rPr>
          <w:rFonts w:hint="eastAsia"/>
          <w:u w:val="single"/>
        </w:rPr>
        <w:tab/>
      </w:r>
      <w:r>
        <w:rPr>
          <w:rFonts w:hint="eastAsia"/>
          <w:u w:val="single"/>
        </w:rPr>
        <w:t xml:space="preserve">      </w:t>
      </w:r>
      <w:r>
        <w:rPr>
          <w:rFonts w:hint="eastAsia"/>
        </w:rPr>
        <w:t xml:space="preserve">     </w:t>
      </w:r>
    </w:p>
    <w:p>
      <w:pPr>
        <w:spacing w:line="420" w:lineRule="exact"/>
        <w:ind w:firstLine="480"/>
        <w:rPr>
          <w:rFonts w:hint="eastAsia"/>
        </w:rPr>
      </w:pPr>
      <w:r>
        <w:rPr>
          <w:rFonts w:hint="eastAsia"/>
        </w:rPr>
        <w:t>扣回时间和比例：</w:t>
      </w:r>
      <w:r>
        <w:rPr>
          <w:rFonts w:hint="eastAsia"/>
          <w:u w:val="single"/>
        </w:rPr>
        <w:tab/>
      </w:r>
      <w:r>
        <w:rPr>
          <w:rFonts w:hint="eastAsia"/>
          <w:u w:val="single"/>
        </w:rPr>
        <w:t>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w:t>
      </w:r>
    </w:p>
    <w:p>
      <w:pPr>
        <w:spacing w:line="420" w:lineRule="exact"/>
        <w:ind w:firstLine="480"/>
        <w:rPr>
          <w:rFonts w:hint="eastAsia"/>
        </w:rPr>
      </w:pPr>
      <w:r>
        <w:rPr>
          <w:rFonts w:hint="eastAsia"/>
          <w:bCs/>
        </w:rPr>
        <w:t>21</w:t>
      </w:r>
      <w:r>
        <w:rPr>
          <w:rFonts w:ascii="宋体" w:hAnsi="宋体"/>
        </w:rPr>
        <w:t>.</w:t>
      </w:r>
      <w:r>
        <w:rPr>
          <w:rFonts w:hint="eastAsia"/>
        </w:rPr>
        <w:t>2 承包人向分包人支付工程款（进度款）的时间和方式：</w:t>
      </w:r>
    </w:p>
    <w:p>
      <w:pPr>
        <w:spacing w:line="420" w:lineRule="exact"/>
        <w:ind w:firstLine="480"/>
        <w:rPr>
          <w:rFonts w:hint="eastAsia"/>
        </w:rPr>
      </w:pPr>
      <w:r>
        <w:rPr>
          <w:rFonts w:hint="eastAsia"/>
        </w:rPr>
        <w:t xml:space="preserve">21.2.1承包人按工程形象进度向分包人拨付进度款，支付比例为双方确认的已完产值总额的 </w:t>
      </w:r>
      <w:r>
        <w:rPr>
          <w:rFonts w:hint="eastAsia"/>
          <w:u w:val="single"/>
        </w:rPr>
        <w:t xml:space="preserve">         </w:t>
      </w:r>
      <w:r>
        <w:rPr>
          <w:rFonts w:hint="eastAsia"/>
        </w:rPr>
        <w:t>%；</w:t>
      </w:r>
    </w:p>
    <w:p>
      <w:pPr>
        <w:spacing w:line="420" w:lineRule="exact"/>
        <w:ind w:firstLine="480"/>
        <w:rPr>
          <w:rFonts w:hint="eastAsia"/>
          <w:b/>
        </w:rPr>
      </w:pPr>
      <w:r>
        <w:rPr>
          <w:rFonts w:hint="eastAsia"/>
        </w:rPr>
        <w:t>21.2.2本分包工程竣工验收后 拨付至合同价款的</w:t>
      </w:r>
      <w:r>
        <w:rPr>
          <w:rFonts w:hint="eastAsia"/>
          <w:u w:val="single"/>
        </w:rPr>
        <w:t xml:space="preserve">           </w:t>
      </w:r>
      <w:r>
        <w:rPr>
          <w:rFonts w:hint="eastAsia"/>
        </w:rPr>
        <w:t xml:space="preserve">%；竣工结算完成后拨付至结算价款的 </w:t>
      </w:r>
      <w:r>
        <w:rPr>
          <w:rFonts w:hint="eastAsia"/>
          <w:u w:val="single"/>
        </w:rPr>
        <w:t xml:space="preserve">         </w:t>
      </w:r>
      <w:r>
        <w:rPr>
          <w:rFonts w:hint="eastAsia"/>
        </w:rPr>
        <w:t>%；剩余</w:t>
      </w:r>
      <w:r>
        <w:rPr>
          <w:rFonts w:hint="eastAsia"/>
          <w:u w:val="single"/>
        </w:rPr>
        <w:t xml:space="preserve">          </w:t>
      </w:r>
      <w:r>
        <w:rPr>
          <w:rFonts w:hint="eastAsia"/>
        </w:rPr>
        <w:t>%作为保修款，保修期满后支付。</w:t>
      </w:r>
      <w:r>
        <w:rPr>
          <w:rFonts w:hint="eastAsia"/>
          <w:b/>
        </w:rPr>
        <w:t xml:space="preserve"> </w:t>
      </w:r>
    </w:p>
    <w:p>
      <w:pPr>
        <w:spacing w:line="384" w:lineRule="atLeast"/>
        <w:ind w:firstLine="480"/>
        <w:rPr>
          <w:rFonts w:ascii="Helvetica" w:hAnsi="Helvetica" w:cs="Helvetica"/>
        </w:rPr>
      </w:pPr>
      <w:r>
        <w:rPr>
          <w:rFonts w:hint="eastAsia"/>
          <w:b/>
        </w:rPr>
        <w:t xml:space="preserve">  </w:t>
      </w:r>
    </w:p>
    <w:p>
      <w:pPr>
        <w:spacing w:line="420" w:lineRule="exact"/>
        <w:ind w:firstLine="480"/>
        <w:rPr>
          <w:rFonts w:hint="eastAsia" w:ascii="宋体" w:hAnsi="宋体" w:cs="宋体"/>
          <w:color w:val="000000"/>
        </w:rPr>
      </w:pPr>
      <w:r>
        <w:rPr>
          <w:rFonts w:hint="eastAsia" w:ascii="宋体" w:hAnsi="宋体" w:cs="宋体"/>
          <w:color w:val="000000"/>
        </w:rPr>
        <w:t>21.3增值税专用发票的提供：</w:t>
      </w:r>
    </w:p>
    <w:p>
      <w:pPr>
        <w:spacing w:line="420" w:lineRule="exact"/>
        <w:ind w:firstLine="480"/>
        <w:rPr>
          <w:rFonts w:hint="eastAsia" w:ascii="宋体" w:hAnsi="宋体" w:cs="宋体"/>
          <w:color w:val="000000"/>
        </w:rPr>
      </w:pPr>
      <w:r>
        <w:rPr>
          <w:rFonts w:hint="eastAsia" w:ascii="宋体" w:hAnsi="宋体" w:cs="宋体"/>
          <w:color w:val="000000"/>
        </w:rPr>
        <w:t>21.3.1每期支付分包款前，分包人必须按双方确认的付款金额全额开具并交付合规的增值税专用发票给承包人；在承包人收到分包人合规增值税专用发票并验证发票符合规定前，承包人不予支付当期分包款</w:t>
      </w:r>
      <w:r>
        <w:rPr>
          <w:rFonts w:hint="eastAsia"/>
          <w:color w:val="000000"/>
        </w:rPr>
        <w:t>并顺延付款时间</w:t>
      </w:r>
      <w:r>
        <w:rPr>
          <w:rFonts w:hint="eastAsia" w:ascii="宋体" w:hAnsi="宋体" w:cs="宋体"/>
          <w:color w:val="000000"/>
        </w:rPr>
        <w:t>。</w:t>
      </w:r>
    </w:p>
    <w:p>
      <w:pPr>
        <w:spacing w:line="420" w:lineRule="exact"/>
        <w:ind w:firstLine="480"/>
        <w:rPr>
          <w:rFonts w:hint="eastAsia" w:ascii="宋体" w:hAnsi="宋体" w:cs="宋体"/>
          <w:color w:val="000000"/>
        </w:rPr>
      </w:pPr>
      <w:r>
        <w:rPr>
          <w:rFonts w:hint="eastAsia" w:ascii="宋体" w:hAnsi="宋体" w:cs="宋体"/>
          <w:color w:val="000000"/>
        </w:rPr>
        <w:t>21.3.2分包人应对提供的发票的真实性、时效性负责。如因分包人提供发票不及时、交付发票或提供的发票不符合规定，分包人应负责更换、提供符合规定和本合同约定的发票。如因此给承包人造成损失的，分包人应承担赔偿责任，承包人有权从应付给分包人的款项中扣除。</w:t>
      </w:r>
    </w:p>
    <w:p>
      <w:pPr>
        <w:spacing w:line="420" w:lineRule="exact"/>
        <w:ind w:firstLine="480"/>
        <w:rPr>
          <w:rFonts w:hint="eastAsia" w:ascii="宋体" w:hAnsi="宋体" w:cs="宋体"/>
          <w:color w:val="000000"/>
        </w:rPr>
      </w:pPr>
      <w:r>
        <w:rPr>
          <w:rFonts w:hint="eastAsia" w:ascii="宋体" w:hAnsi="宋体" w:cs="宋体"/>
          <w:color w:val="000000"/>
        </w:rPr>
        <w:t>21.3.3如因分包人提供的发票而被税务机关调查，分包人应配合承包人做好调查、解释、说明工作；</w:t>
      </w:r>
    </w:p>
    <w:p>
      <w:pPr>
        <w:spacing w:line="420" w:lineRule="exact"/>
        <w:ind w:firstLine="480"/>
        <w:rPr>
          <w:rFonts w:hint="eastAsia" w:ascii="宋体" w:hAnsi="宋体" w:cs="宋体"/>
          <w:color w:val="000000"/>
        </w:rPr>
      </w:pPr>
      <w:r>
        <w:rPr>
          <w:rFonts w:hint="eastAsia" w:ascii="宋体" w:hAnsi="宋体" w:cs="宋体"/>
          <w:color w:val="000000"/>
        </w:rPr>
        <w:t>21.3.4如果承包人获得分包人开具汇总的专用发票,则分包人还必须提供其防伪税控系统开具的</w:t>
      </w:r>
      <w:r>
        <w:rPr>
          <w:rFonts w:hint="eastAsia"/>
          <w:color w:val="000000"/>
        </w:rPr>
        <w:t>与合同标的物一致的</w:t>
      </w:r>
      <w:r>
        <w:rPr>
          <w:rFonts w:hint="eastAsia" w:ascii="宋体" w:hAnsi="宋体" w:cs="宋体"/>
          <w:color w:val="000000"/>
        </w:rPr>
        <w:t>《销售货物或者提供应税劳务清单》,并加盖发票专用章。如果承包人丢失增值税专用发票的发票联或抵扣联,则分包人必须向承包人提供专用发票记账联复印件及分包人主管税务机关出具的《丢失增值税专用发票已报税证明单》以及其他证明文件。</w:t>
      </w:r>
    </w:p>
    <w:p>
      <w:pPr>
        <w:spacing w:line="420" w:lineRule="exact"/>
        <w:ind w:firstLine="480"/>
        <w:rPr>
          <w:rFonts w:hint="eastAsia" w:ascii="宋体" w:hAnsi="宋体" w:cs="宋体"/>
          <w:color w:val="000000"/>
        </w:rPr>
      </w:pPr>
      <w:r>
        <w:rPr>
          <w:rFonts w:hint="eastAsia" w:ascii="宋体" w:hAnsi="宋体" w:cs="宋体"/>
          <w:color w:val="000000"/>
        </w:rPr>
        <w:t>21.3.5增值税专用发票备注栏要填写项目名称及项目所在省、市、县（区）。</w:t>
      </w:r>
    </w:p>
    <w:p>
      <w:pPr>
        <w:spacing w:line="420" w:lineRule="exact"/>
        <w:ind w:firstLine="480"/>
        <w:rPr>
          <w:rFonts w:hint="eastAsia" w:ascii="宋体" w:hAnsi="宋体" w:cs="宋体"/>
          <w:color w:val="000000"/>
        </w:rPr>
      </w:pPr>
      <w:r>
        <w:rPr>
          <w:rFonts w:hint="eastAsia" w:ascii="宋体" w:hAnsi="宋体" w:cs="宋体"/>
          <w:color w:val="000000"/>
        </w:rPr>
        <w:t>21.3.6如果分包人提供的增值税专用发票是虚假或虚开、代开（非税务机关代开）的，分包人应承担由此产生的一切责任。</w:t>
      </w:r>
    </w:p>
    <w:p>
      <w:pPr>
        <w:spacing w:line="420" w:lineRule="exact"/>
        <w:ind w:firstLine="480"/>
        <w:rPr>
          <w:rFonts w:hint="eastAsia" w:ascii="宋体" w:hAnsi="宋体" w:cs="宋体"/>
          <w:color w:val="000000"/>
        </w:rPr>
      </w:pPr>
      <w:r>
        <w:rPr>
          <w:rFonts w:hint="eastAsia" w:ascii="宋体" w:hAnsi="宋体" w:cs="宋体"/>
          <w:color w:val="000000"/>
        </w:rPr>
        <w:t>21.3.7分包人无法提供合规增值税专用发票的，应按照本合同价款的</w:t>
      </w:r>
      <w:r>
        <w:rPr>
          <w:rFonts w:hint="eastAsia" w:ascii="宋体" w:hAnsi="宋体" w:cs="宋体"/>
          <w:color w:val="000000"/>
          <w:u w:val="single"/>
        </w:rPr>
        <w:t xml:space="preserve">   </w:t>
      </w:r>
      <w:r>
        <w:rPr>
          <w:rFonts w:hint="eastAsia" w:ascii="宋体" w:hAnsi="宋体" w:cs="宋体"/>
          <w:color w:val="000000"/>
        </w:rPr>
        <w:t xml:space="preserve">%（不含增值税税额）承担违约责任，并且本合同应按照不含税价款结算。 </w:t>
      </w:r>
    </w:p>
    <w:p>
      <w:pPr>
        <w:spacing w:line="420" w:lineRule="exact"/>
        <w:ind w:firstLine="480"/>
        <w:rPr>
          <w:rFonts w:hint="eastAsia" w:ascii="宋体" w:hAnsi="宋体" w:cs="宋体"/>
          <w:color w:val="000000"/>
        </w:rPr>
      </w:pPr>
      <w:r>
        <w:rPr>
          <w:rFonts w:hint="eastAsia" w:ascii="宋体" w:hAnsi="宋体" w:cs="宋体"/>
          <w:color w:val="000000"/>
        </w:rPr>
        <w:t>21.3.8如存在退货退款、返利、折让等事项，分包人应提供证明和开具红字专用发票。</w:t>
      </w:r>
    </w:p>
    <w:p>
      <w:pPr>
        <w:ind w:firstLine="480"/>
      </w:pPr>
      <w:r>
        <w:rPr>
          <w:rFonts w:hint="eastAsia" w:ascii="宋体" w:hAnsi="宋体" w:cs="宋体"/>
          <w:color w:val="000000"/>
        </w:rPr>
        <w:t>21.4付款方式：</w:t>
      </w:r>
      <w:r>
        <w:rPr>
          <w:rFonts w:hint="eastAsia"/>
          <w:color w:val="FF0000"/>
          <w:u w:val="single"/>
        </w:rPr>
        <w:t>采用银行电汇、应付账款保理融资（如</w:t>
      </w:r>
      <w:r>
        <w:rPr>
          <w:color w:val="FF0000"/>
          <w:u w:val="single"/>
        </w:rPr>
        <w:t>E</w:t>
      </w:r>
      <w:r>
        <w:rPr>
          <w:rFonts w:hint="eastAsia"/>
          <w:color w:val="FF0000"/>
          <w:u w:val="single"/>
        </w:rPr>
        <w:t>信通、交行信）、国内信用证等多种组合方式</w:t>
      </w:r>
      <w:r>
        <w:rPr>
          <w:rFonts w:hint="eastAsia"/>
        </w:rPr>
        <w:t>。</w:t>
      </w:r>
    </w:p>
    <w:p>
      <w:pPr>
        <w:spacing w:line="420" w:lineRule="exact"/>
        <w:ind w:firstLine="480"/>
        <w:rPr>
          <w:rFonts w:hint="eastAsia" w:ascii="宋体" w:hAnsi="宋体" w:cs="宋体"/>
          <w:color w:val="000000"/>
        </w:rPr>
      </w:pPr>
    </w:p>
    <w:p>
      <w:pPr>
        <w:ind w:firstLine="500" w:firstLineChars="178"/>
        <w:rPr>
          <w:rFonts w:hint="eastAsia"/>
          <w:b/>
          <w:bCs/>
          <w:sz w:val="28"/>
        </w:rPr>
      </w:pPr>
      <w:r>
        <w:rPr>
          <w:rFonts w:hint="eastAsia"/>
          <w:b/>
          <w:bCs/>
          <w:sz w:val="28"/>
        </w:rPr>
        <w:t>七、竣工验收及结算</w:t>
      </w:r>
    </w:p>
    <w:p>
      <w:pPr>
        <w:ind w:firstLine="480"/>
        <w:rPr>
          <w:rFonts w:hint="eastAsia"/>
        </w:rPr>
      </w:pPr>
      <w:r>
        <w:rPr>
          <w:rFonts w:hint="eastAsia" w:ascii="宋体" w:hAnsi="宋体"/>
          <w:b/>
          <w:bCs/>
        </w:rPr>
        <w:t>23、竣工验收</w:t>
      </w:r>
    </w:p>
    <w:p>
      <w:pPr>
        <w:spacing w:line="480" w:lineRule="exact"/>
        <w:ind w:firstLine="480"/>
        <w:rPr>
          <w:rFonts w:hint="eastAsia"/>
        </w:rPr>
      </w:pPr>
      <w:r>
        <w:rPr>
          <w:rFonts w:hint="eastAsia"/>
        </w:rPr>
        <w:t>23</w:t>
      </w:r>
      <w:r>
        <w:rPr>
          <w:rFonts w:ascii="宋体" w:hAnsi="宋体"/>
        </w:rPr>
        <w:t>.</w:t>
      </w:r>
      <w:r>
        <w:rPr>
          <w:rFonts w:hint="eastAsia"/>
        </w:rPr>
        <w:t>1分包人提供竣工图的日期</w:t>
      </w:r>
      <w:r>
        <w:rPr>
          <w:rFonts w:hint="eastAsia"/>
          <w:u w:val="single"/>
        </w:rPr>
        <w:t xml:space="preserve">竣工验收后一个月内   </w:t>
      </w:r>
      <w:r>
        <w:rPr>
          <w:rFonts w:hint="eastAsia"/>
        </w:rPr>
        <w:t>。</w:t>
      </w:r>
    </w:p>
    <w:p>
      <w:pPr>
        <w:spacing w:line="480" w:lineRule="exact"/>
        <w:ind w:firstLine="480"/>
        <w:rPr>
          <w:rFonts w:hint="eastAsia"/>
        </w:rPr>
      </w:pPr>
      <w:r>
        <w:rPr>
          <w:rFonts w:hint="eastAsia"/>
        </w:rPr>
        <w:t>分包人提供竣工图的份数</w:t>
      </w:r>
      <w:r>
        <w:rPr>
          <w:rFonts w:hint="eastAsia"/>
          <w:u w:val="single"/>
        </w:rPr>
        <w:t xml:space="preserve">        3            </w:t>
      </w:r>
      <w:r>
        <w:rPr>
          <w:rFonts w:hint="eastAsia"/>
        </w:rPr>
        <w:t>份。</w:t>
      </w:r>
    </w:p>
    <w:p>
      <w:pPr>
        <w:spacing w:line="480" w:lineRule="exact"/>
        <w:ind w:firstLine="0" w:firstLineChars="0"/>
        <w:rPr>
          <w:rFonts w:hint="eastAsia"/>
          <w:b/>
          <w:bCs/>
        </w:rPr>
      </w:pPr>
      <w:r>
        <w:rPr>
          <w:rFonts w:hint="eastAsia"/>
          <w:b/>
          <w:bCs/>
        </w:rPr>
        <w:t>24、竣工结算 及移交</w:t>
      </w:r>
    </w:p>
    <w:p>
      <w:pPr>
        <w:spacing w:line="480" w:lineRule="exact"/>
        <w:ind w:firstLine="0" w:firstLineChars="0"/>
        <w:rPr>
          <w:rFonts w:hint="eastAsia"/>
          <w:b/>
          <w:bCs/>
        </w:rPr>
      </w:pPr>
      <w:r>
        <w:rPr>
          <w:rFonts w:hint="eastAsia"/>
          <w:b/>
          <w:bCs/>
        </w:rPr>
        <w:t>本条增加以下内容：</w:t>
      </w:r>
    </w:p>
    <w:p>
      <w:pPr>
        <w:autoSpaceDE w:val="0"/>
        <w:autoSpaceDN w:val="0"/>
        <w:adjustRightInd w:val="0"/>
        <w:spacing w:line="360" w:lineRule="auto"/>
        <w:ind w:firstLine="480"/>
        <w:rPr>
          <w:rFonts w:hint="eastAsia" w:ascii="宋体" w:hAnsi="宋体" w:cs="仿宋_GB2312"/>
          <w:lang w:val="zh-CN"/>
        </w:rPr>
      </w:pPr>
      <w:r>
        <w:rPr>
          <w:rFonts w:hint="eastAsia"/>
          <w:b/>
          <w:bCs/>
        </w:rPr>
        <w:t>24.4</w:t>
      </w:r>
      <w:r>
        <w:rPr>
          <w:rFonts w:hint="eastAsia" w:ascii="宋体" w:hAnsi="宋体" w:cs="仿宋_GB2312"/>
          <w:lang w:val="zh-CN"/>
        </w:rPr>
        <w:t>本合同最终结算总价按承包人结算定案单金额确定。结算定案单必须加盖承包人结算专用章方为有效，仅有承包人签字未加盖结算专用章的均属无效文件，不得作为双方最终结算依据。</w:t>
      </w:r>
    </w:p>
    <w:p>
      <w:pPr>
        <w:spacing w:line="560" w:lineRule="exact"/>
        <w:ind w:firstLine="480"/>
        <w:rPr>
          <w:rFonts w:hint="eastAsia"/>
          <w:lang w:val="zh-CN"/>
        </w:rPr>
      </w:pPr>
      <w:r>
        <w:rPr>
          <w:rFonts w:hint="eastAsia"/>
          <w:b/>
          <w:bCs/>
        </w:rPr>
        <w:t>24.5</w:t>
      </w:r>
      <w:r>
        <w:rPr>
          <w:rFonts w:hint="eastAsia"/>
        </w:rPr>
        <w:t>施工过程中发生的合同外零星</w:t>
      </w:r>
      <w:r>
        <w:rPr>
          <w:rFonts w:hint="eastAsia"/>
          <w:lang w:val="zh-CN"/>
        </w:rPr>
        <w:t>施工项目，双方应在项目实施完毕后的一周内完成现场签证工作（合同外项目签证、零用工、机械台班签证单详见附件）,</w:t>
      </w:r>
      <w:r>
        <w:rPr>
          <w:rFonts w:hint="eastAsia"/>
          <w:szCs w:val="24"/>
          <w:lang w:val="zh-CN"/>
        </w:rPr>
        <w:t xml:space="preserve"> 发包方指定</w:t>
      </w:r>
      <w:r>
        <w:rPr>
          <w:rFonts w:hint="eastAsia"/>
          <w:szCs w:val="24"/>
          <w:u w:val="single"/>
          <w:lang w:val="zh-CN"/>
        </w:rPr>
        <w:t xml:space="preserve">      </w:t>
      </w:r>
      <w:r>
        <w:rPr>
          <w:rFonts w:hint="eastAsia"/>
          <w:szCs w:val="24"/>
          <w:lang w:val="zh-CN"/>
        </w:rPr>
        <w:t>、</w:t>
      </w:r>
      <w:r>
        <w:rPr>
          <w:rFonts w:hint="eastAsia"/>
          <w:szCs w:val="24"/>
          <w:u w:val="single"/>
          <w:lang w:val="zh-CN"/>
        </w:rPr>
        <w:t xml:space="preserve">      </w:t>
      </w:r>
      <w:r>
        <w:rPr>
          <w:rFonts w:hint="eastAsia"/>
          <w:szCs w:val="24"/>
          <w:lang w:val="zh-CN"/>
        </w:rPr>
        <w:t>、</w:t>
      </w:r>
      <w:r>
        <w:rPr>
          <w:rFonts w:hint="eastAsia"/>
          <w:szCs w:val="24"/>
          <w:u w:val="single"/>
          <w:lang w:val="zh-CN"/>
        </w:rPr>
        <w:t xml:space="preserve">         </w:t>
      </w:r>
      <w:r>
        <w:rPr>
          <w:rFonts w:hint="eastAsia"/>
          <w:szCs w:val="24"/>
          <w:lang w:val="zh-CN"/>
        </w:rPr>
        <w:t>、</w:t>
      </w:r>
      <w:r>
        <w:rPr>
          <w:rFonts w:hint="eastAsia"/>
          <w:szCs w:val="24"/>
          <w:u w:val="single"/>
          <w:lang w:val="zh-CN"/>
        </w:rPr>
        <w:t xml:space="preserve">         </w:t>
      </w:r>
      <w:r>
        <w:rPr>
          <w:rFonts w:hint="eastAsia"/>
          <w:szCs w:val="24"/>
          <w:lang w:val="zh-CN"/>
        </w:rPr>
        <w:t>为现场签证授权人，对于不符合签署格式和非指定人员签署的现场签证，</w:t>
      </w:r>
      <w:r>
        <w:rPr>
          <w:rFonts w:hint="eastAsia"/>
          <w:lang w:val="zh-CN"/>
        </w:rPr>
        <w:t>承包人一律不予承认，亦不对签证承担任何责任和义务。</w:t>
      </w:r>
    </w:p>
    <w:p>
      <w:pPr>
        <w:spacing w:line="560" w:lineRule="exact"/>
        <w:ind w:firstLine="480"/>
        <w:rPr>
          <w:rFonts w:hint="eastAsia"/>
          <w:szCs w:val="24"/>
          <w:lang w:val="zh-CN"/>
        </w:rPr>
      </w:pPr>
      <w:r>
        <w:rPr>
          <w:rFonts w:hint="eastAsia"/>
          <w:szCs w:val="24"/>
        </w:rPr>
        <w:t>24.6施工过程中发生工程洽商、设计变更及现场签证时，双方必须签订补充协议</w:t>
      </w:r>
      <w:r>
        <w:rPr>
          <w:rFonts w:hint="eastAsia" w:ascii="宋体" w:hAnsi="宋体" w:cs="仿宋_GB2312"/>
          <w:iCs/>
          <w:lang w:val="zh-CN"/>
        </w:rPr>
        <w:t>对增加内容进行价格确认和合同价款的调整，</w:t>
      </w:r>
      <w:r>
        <w:rPr>
          <w:rFonts w:hint="eastAsia"/>
          <w:szCs w:val="24"/>
          <w:lang w:val="zh-CN"/>
        </w:rPr>
        <w:t>否则承包人</w:t>
      </w:r>
      <w:r>
        <w:rPr>
          <w:rFonts w:hint="eastAsia" w:ascii="宋体" w:hAnsi="宋体" w:cs="仿宋_GB2312"/>
          <w:iCs/>
          <w:lang w:val="zh-CN"/>
        </w:rPr>
        <w:t>对超过本合同总价的部分将不予结算及付款</w:t>
      </w:r>
      <w:r>
        <w:rPr>
          <w:rFonts w:hint="eastAsia"/>
          <w:szCs w:val="24"/>
          <w:lang w:val="zh-CN"/>
        </w:rPr>
        <w:t>，由此造成的责任及后果由分包人自行承担。</w:t>
      </w:r>
    </w:p>
    <w:p>
      <w:pPr>
        <w:ind w:firstLine="480"/>
        <w:rPr>
          <w:rFonts w:hint="eastAsia" w:ascii="宋体" w:hAnsi="宋体"/>
          <w:b/>
          <w:bCs/>
        </w:rPr>
      </w:pPr>
      <w:r>
        <w:rPr>
          <w:rFonts w:hint="eastAsia" w:ascii="宋体" w:hAnsi="宋体"/>
          <w:b/>
          <w:bCs/>
        </w:rPr>
        <w:t>25、质量保修</w:t>
      </w:r>
    </w:p>
    <w:p>
      <w:pPr>
        <w:spacing w:line="480" w:lineRule="exact"/>
        <w:ind w:firstLine="480"/>
        <w:rPr>
          <w:rFonts w:hint="eastAsia"/>
        </w:rPr>
      </w:pPr>
      <w:r>
        <w:rPr>
          <w:rFonts w:hint="eastAsia"/>
        </w:rPr>
        <w:t>25.1 质量保修期以承包方与业主的整体工程竣工日期开始计算。质保期为</w:t>
      </w:r>
      <w:r>
        <w:rPr>
          <w:rFonts w:hint="eastAsia"/>
          <w:u w:val="single"/>
        </w:rPr>
        <w:t xml:space="preserve">         </w:t>
      </w:r>
      <w:r>
        <w:rPr>
          <w:rFonts w:hint="eastAsia"/>
        </w:rPr>
        <w:t xml:space="preserve">  年。</w:t>
      </w:r>
    </w:p>
    <w:p>
      <w:pPr>
        <w:spacing w:line="480" w:lineRule="exact"/>
        <w:ind w:firstLine="480"/>
        <w:rPr>
          <w:rFonts w:hint="eastAsia"/>
        </w:rPr>
      </w:pPr>
      <w:r>
        <w:rPr>
          <w:rFonts w:hint="eastAsia"/>
        </w:rPr>
        <w:t xml:space="preserve">25.2在办理工程款支付时，承包人依据总包合同扣留分包工程结算总价款的 </w:t>
      </w:r>
      <w:r>
        <w:rPr>
          <w:rFonts w:hint="eastAsia"/>
          <w:u w:val="single"/>
        </w:rPr>
        <w:t xml:space="preserve">      </w:t>
      </w:r>
      <w:r>
        <w:rPr>
          <w:rFonts w:hint="eastAsia"/>
        </w:rPr>
        <w:t xml:space="preserve"> % 为质量保修金。</w:t>
      </w:r>
    </w:p>
    <w:p>
      <w:pPr>
        <w:spacing w:line="480" w:lineRule="exact"/>
        <w:ind w:firstLine="480"/>
        <w:rPr>
          <w:rFonts w:hint="eastAsia"/>
          <w:color w:val="FF0000"/>
        </w:rPr>
      </w:pPr>
      <w:r>
        <w:rPr>
          <w:rFonts w:hint="eastAsia"/>
          <w:color w:val="FF0000"/>
          <w:highlight w:val="yellow"/>
        </w:rPr>
        <w:t>25.3质量保修期内如出现质量问题，分包人应24小时内履行维修义务。分包人如不维修或者维修仍不合格的，承包人有权自行找第三方进行维修，发生的维修费用由分包人承担，承包人有权从分包人的工程款和质保金中直接扣除。</w:t>
      </w:r>
    </w:p>
    <w:p>
      <w:pPr>
        <w:ind w:firstLine="500" w:firstLineChars="178"/>
        <w:rPr>
          <w:rFonts w:hint="eastAsia"/>
          <w:b/>
          <w:bCs/>
          <w:sz w:val="28"/>
        </w:rPr>
      </w:pPr>
      <w:r>
        <w:rPr>
          <w:rFonts w:hint="eastAsia"/>
          <w:b/>
          <w:bCs/>
          <w:sz w:val="28"/>
        </w:rPr>
        <w:t>八、违约、索赔及争议</w:t>
      </w:r>
    </w:p>
    <w:p>
      <w:pPr>
        <w:ind w:firstLine="439" w:firstLineChars="208"/>
        <w:rPr>
          <w:rFonts w:hint="eastAsia"/>
        </w:rPr>
      </w:pPr>
      <w:r>
        <w:rPr>
          <w:rFonts w:hint="eastAsia" w:ascii="宋体" w:hAnsi="宋体"/>
          <w:b/>
          <w:bCs/>
        </w:rPr>
        <w:t>26、违约</w:t>
      </w:r>
    </w:p>
    <w:p>
      <w:pPr>
        <w:ind w:firstLine="480"/>
        <w:rPr>
          <w:rFonts w:hint="eastAsia"/>
        </w:rPr>
      </w:pPr>
      <w:r>
        <w:rPr>
          <w:rFonts w:hint="eastAsia"/>
          <w:bCs/>
        </w:rPr>
        <w:t>26</w:t>
      </w:r>
      <w:r>
        <w:rPr>
          <w:rFonts w:ascii="宋体" w:hAnsi="宋体"/>
        </w:rPr>
        <w:t>.</w:t>
      </w:r>
      <w:r>
        <w:rPr>
          <w:rFonts w:hint="eastAsia"/>
        </w:rPr>
        <w:t>1 本合同关于承包人违约的具体责任：</w:t>
      </w:r>
    </w:p>
    <w:p>
      <w:pPr>
        <w:ind w:firstLine="480"/>
        <w:rPr>
          <w:rFonts w:hint="eastAsia"/>
          <w:u w:val="single"/>
        </w:rPr>
      </w:pPr>
      <w:r>
        <w:rPr>
          <w:rFonts w:hint="eastAsia"/>
        </w:rPr>
        <w:t>（1）本合同通用条款第21.5款约定的承包人违约应承担的违约责任：</w:t>
      </w:r>
      <w:r>
        <w:rPr>
          <w:rFonts w:hint="eastAsia"/>
          <w:u w:val="single"/>
        </w:rPr>
        <w:tab/>
      </w:r>
      <w:r>
        <w:rPr>
          <w:rFonts w:hint="eastAsia"/>
          <w:u w:val="single"/>
        </w:rPr>
        <w:t>执行通用条款相应规定；</w:t>
      </w:r>
    </w:p>
    <w:p>
      <w:pPr>
        <w:ind w:firstLine="480"/>
        <w:rPr>
          <w:rFonts w:hint="eastAsia"/>
          <w:u w:val="single"/>
        </w:rPr>
      </w:pPr>
      <w:r>
        <w:rPr>
          <w:rFonts w:hint="eastAsia"/>
        </w:rPr>
        <w:t>（2）本合同通用条款第24.3款约定的承包人违约应承担的违约责任：</w:t>
      </w:r>
      <w:r>
        <w:rPr>
          <w:rFonts w:hint="eastAsia"/>
          <w:u w:val="single"/>
        </w:rPr>
        <w:tab/>
      </w:r>
      <w:r>
        <w:rPr>
          <w:rFonts w:hint="eastAsia"/>
          <w:u w:val="single"/>
        </w:rPr>
        <w:t>执行通用条款相应规定；</w:t>
      </w:r>
    </w:p>
    <w:p>
      <w:pPr>
        <w:ind w:firstLine="480"/>
        <w:rPr>
          <w:rFonts w:hint="eastAsia"/>
          <w:u w:val="single"/>
        </w:rPr>
      </w:pPr>
      <w:r>
        <w:rPr>
          <w:rFonts w:hint="eastAsia"/>
          <w:bCs/>
        </w:rPr>
        <w:t>（3）双方约定的承包人的其他违约责任：</w:t>
      </w:r>
      <w:r>
        <w:rPr>
          <w:rFonts w:hint="eastAsia"/>
          <w:u w:val="single"/>
        </w:rPr>
        <w:tab/>
      </w:r>
      <w:r>
        <w:rPr>
          <w:rFonts w:hint="eastAsia"/>
          <w:u w:val="single"/>
        </w:rPr>
        <w:t>无</w:t>
      </w:r>
      <w:r>
        <w:rPr>
          <w:rFonts w:hint="eastAsia"/>
          <w:u w:val="single"/>
        </w:rPr>
        <w:tab/>
      </w:r>
    </w:p>
    <w:p>
      <w:pPr>
        <w:ind w:firstLine="480"/>
        <w:rPr>
          <w:rFonts w:hint="eastAsia"/>
          <w:color w:val="FF0000"/>
          <w:highlight w:val="yellow"/>
        </w:rPr>
      </w:pPr>
      <w:r>
        <w:rPr>
          <w:rFonts w:hint="eastAsia"/>
          <w:bCs/>
          <w:color w:val="FF0000"/>
          <w:highlight w:val="yellow"/>
        </w:rPr>
        <w:t>26</w:t>
      </w:r>
      <w:r>
        <w:rPr>
          <w:rFonts w:ascii="宋体" w:hAnsi="宋体"/>
          <w:color w:val="FF0000"/>
          <w:highlight w:val="yellow"/>
        </w:rPr>
        <w:t>.</w:t>
      </w:r>
      <w:r>
        <w:rPr>
          <w:rFonts w:hint="eastAsia"/>
          <w:color w:val="FF0000"/>
          <w:highlight w:val="yellow"/>
        </w:rPr>
        <w:t>2 本合同关于分包人违约的具体责任：</w:t>
      </w:r>
    </w:p>
    <w:p>
      <w:pPr>
        <w:ind w:firstLine="480"/>
        <w:rPr>
          <w:rFonts w:hint="eastAsia"/>
          <w:color w:val="FF0000"/>
          <w:highlight w:val="yellow"/>
          <w:u w:val="single"/>
        </w:rPr>
      </w:pPr>
      <w:r>
        <w:rPr>
          <w:rFonts w:hint="eastAsia"/>
          <w:color w:val="FF0000"/>
          <w:highlight w:val="yellow"/>
        </w:rPr>
        <w:t>（1）本合同通用条款第5.3款约定的分包人违约应承担的违约责任：</w:t>
      </w:r>
      <w:r>
        <w:rPr>
          <w:rFonts w:hint="eastAsia"/>
          <w:color w:val="FF0000"/>
          <w:highlight w:val="yellow"/>
          <w:u w:val="single"/>
        </w:rPr>
        <w:t>如分包人与发包人或工程师发生直接工作联系，每发生一次，分包人应向承包人支付违约金5000元，承包人有权从分包人的工程款中直接扣除。</w:t>
      </w:r>
    </w:p>
    <w:p>
      <w:pPr>
        <w:ind w:firstLine="480"/>
        <w:rPr>
          <w:color w:val="FF0000"/>
          <w:highlight w:val="yellow"/>
          <w:u w:val="single"/>
        </w:rPr>
      </w:pPr>
      <w:r>
        <w:rPr>
          <w:rFonts w:hint="eastAsia"/>
          <w:color w:val="FF0000"/>
          <w:highlight w:val="yellow"/>
        </w:rPr>
        <w:t>（2）本合同通用条款第12.1款约定的分包人违约应承担的违约责任：</w:t>
      </w:r>
      <w:r>
        <w:rPr>
          <w:rFonts w:hint="eastAsia"/>
          <w:color w:val="FF0000"/>
          <w:highlight w:val="yellow"/>
          <w:u w:val="single"/>
        </w:rPr>
        <w:t>如分包人将其承包的分包工程转包或再分包，承包人有权单方面终止合同，因此给承包人造成的一切损失均由分包人承担。同时，分包人按照合同价款的30%向承包人支付违约金。承包人有权从分包人的工程款中直接扣除。</w:t>
      </w:r>
    </w:p>
    <w:p>
      <w:pPr>
        <w:spacing w:line="420" w:lineRule="exact"/>
        <w:ind w:firstLine="480"/>
        <w:rPr>
          <w:rFonts w:hint="eastAsia"/>
          <w:color w:val="FF0000"/>
          <w:highlight w:val="yellow"/>
          <w:u w:val="single"/>
        </w:rPr>
      </w:pPr>
      <w:r>
        <w:rPr>
          <w:rFonts w:hint="eastAsia"/>
          <w:color w:val="FF0000"/>
          <w:highlight w:val="yellow"/>
        </w:rPr>
        <w:t>（3）本合同通用条款第16.2款约定的分包人违约应承担的违约责任：</w:t>
      </w:r>
      <w:r>
        <w:rPr>
          <w:rFonts w:hint="eastAsia"/>
          <w:color w:val="FF0000"/>
          <w:highlight w:val="yellow"/>
          <w:u w:val="single"/>
        </w:rPr>
        <w:t>工期每延误一天，分包人应按照合同价的千分之三向承包人支付违约金，不足一天按照一天计。承包人有权从分包人的工程款中直接扣除。</w:t>
      </w:r>
    </w:p>
    <w:p>
      <w:pPr>
        <w:widowControl w:val="0"/>
        <w:spacing w:line="240" w:lineRule="auto"/>
        <w:ind w:firstLine="0" w:firstLineChars="0"/>
        <w:jc w:val="both"/>
        <w:rPr>
          <w:color w:val="FF0000"/>
          <w:highlight w:val="yellow"/>
          <w:u w:val="single"/>
        </w:rPr>
      </w:pPr>
      <w:r>
        <w:rPr>
          <w:rFonts w:hint="eastAsia"/>
          <w:color w:val="FF0000"/>
          <w:highlight w:val="yellow"/>
        </w:rPr>
        <w:t xml:space="preserve">        （4）本合同通用条款第17.1款约定的分包人违约应承担的违约责任：</w:t>
      </w:r>
      <w:r>
        <w:rPr>
          <w:rFonts w:hint="eastAsia"/>
          <w:color w:val="FF0000"/>
          <w:highlight w:val="yellow"/>
          <w:u w:val="single"/>
        </w:rPr>
        <w:t>分包人施工质量达不到本合同约定以及业主、承包方、监理方等相关方要求的质量标准的，每发生一次，分包人按照合同价款的10%向分包人支付违约金。承包人有权从分包人的工程款中直接扣除。</w:t>
      </w:r>
    </w:p>
    <w:p>
      <w:pPr>
        <w:ind w:left="105" w:leftChars="50" w:firstLine="0" w:firstLineChars="0"/>
        <w:rPr>
          <w:rFonts w:hint="eastAsia" w:ascii="宋体" w:hAnsi="宋体"/>
          <w:b/>
          <w:bCs/>
          <w:color w:val="FF0000"/>
        </w:rPr>
      </w:pPr>
      <w:r>
        <w:rPr>
          <w:rFonts w:hint="eastAsia"/>
          <w:bCs/>
          <w:color w:val="FF0000"/>
          <w:highlight w:val="yellow"/>
        </w:rPr>
        <w:t>（5）双方约定的分包人的其他违约责任：</w:t>
      </w:r>
      <w:r>
        <w:rPr>
          <w:rFonts w:hint="eastAsia"/>
          <w:color w:val="FF0000"/>
          <w:highlight w:val="yellow"/>
          <w:u w:val="single"/>
        </w:rPr>
        <w:t>分包人未按承包人要求时间及时清理、交验并撤场的，承包人将在告知分包人后自行进行清理，并在分包人结算价款中扣除一切相关费用及由此给承包人造成的经济损失 。</w:t>
      </w:r>
    </w:p>
    <w:p>
      <w:pPr>
        <w:ind w:firstLine="480"/>
        <w:rPr>
          <w:rFonts w:hint="eastAsia"/>
        </w:rPr>
      </w:pPr>
      <w:r>
        <w:rPr>
          <w:rFonts w:hint="eastAsia" w:ascii="宋体" w:hAnsi="宋体"/>
          <w:b/>
          <w:bCs/>
        </w:rPr>
        <w:t>28、争议</w:t>
      </w:r>
    </w:p>
    <w:p>
      <w:pPr>
        <w:pStyle w:val="23"/>
        <w:spacing w:line="520" w:lineRule="exact"/>
        <w:ind w:firstLine="504"/>
        <w:rPr>
          <w:rFonts w:hint="eastAsia" w:hAnsi="宋体"/>
        </w:rPr>
      </w:pPr>
      <w:r>
        <w:rPr>
          <w:rFonts w:hint="eastAsia"/>
        </w:rPr>
        <w:t>28</w:t>
      </w:r>
      <w:r>
        <w:rPr>
          <w:rFonts w:hAnsi="宋体"/>
        </w:rPr>
        <w:t>.</w:t>
      </w:r>
      <w:r>
        <w:rPr>
          <w:rFonts w:hint="eastAsia"/>
        </w:rPr>
        <w:t>1双方约定，在履行分包合同过程中发生争议时，</w:t>
      </w:r>
      <w:r>
        <w:rPr>
          <w:rFonts w:hint="eastAsia" w:hAnsi="宋体"/>
        </w:rPr>
        <w:t>可以通过协商或</w:t>
      </w:r>
      <w:r>
        <w:rPr>
          <w:rFonts w:hint="eastAsia"/>
        </w:rPr>
        <w:t>调解</w:t>
      </w:r>
      <w:r>
        <w:rPr>
          <w:rFonts w:hint="eastAsia" w:hAnsi="宋体"/>
        </w:rPr>
        <w:t>解决；</w:t>
      </w:r>
      <w:r>
        <w:rPr>
          <w:rFonts w:hint="eastAsia"/>
        </w:rPr>
        <w:t>协商或调解解决不成时，</w:t>
      </w:r>
      <w:r>
        <w:rPr>
          <w:rFonts w:hint="eastAsia" w:hAnsi="宋体"/>
        </w:rPr>
        <w:t>双方约定按第</w:t>
      </w:r>
      <w:r>
        <w:rPr>
          <w:rFonts w:hint="eastAsia" w:hAnsi="宋体"/>
          <w:u w:val="single"/>
        </w:rPr>
        <w:t xml:space="preserve"> 二  </w:t>
      </w:r>
      <w:r>
        <w:rPr>
          <w:rFonts w:hint="eastAsia" w:hAnsi="宋体"/>
        </w:rPr>
        <w:t>种争议解决方式。</w:t>
      </w:r>
    </w:p>
    <w:p>
      <w:pPr>
        <w:pStyle w:val="23"/>
        <w:spacing w:line="520" w:lineRule="exact"/>
        <w:ind w:firstLine="0" w:firstLineChars="0"/>
        <w:rPr>
          <w:rFonts w:hint="eastAsia" w:hAnsi="宋体"/>
        </w:rPr>
      </w:pPr>
      <w:r>
        <w:rPr>
          <w:rFonts w:hint="eastAsia" w:hAnsi="宋体"/>
        </w:rPr>
        <w:t xml:space="preserve">    第一种争议解决方式：向</w:t>
      </w:r>
      <w:r>
        <w:rPr>
          <w:rFonts w:hint="eastAsia" w:hAnsi="宋体"/>
          <w:u w:val="single"/>
        </w:rPr>
        <w:t xml:space="preserve">  北京   </w:t>
      </w:r>
      <w:r>
        <w:rPr>
          <w:rFonts w:hint="eastAsia" w:hAnsi="宋体"/>
        </w:rPr>
        <w:t>仲裁委员会申请仲裁；</w:t>
      </w:r>
    </w:p>
    <w:p>
      <w:pPr>
        <w:spacing w:line="520" w:lineRule="exact"/>
        <w:ind w:firstLine="480"/>
        <w:rPr>
          <w:rFonts w:hint="eastAsia" w:ascii="宋体" w:hAnsi="宋体"/>
        </w:rPr>
      </w:pPr>
      <w:r>
        <w:rPr>
          <w:rFonts w:hint="eastAsia" w:ascii="宋体" w:hAnsi="宋体"/>
        </w:rPr>
        <w:t>第二种争议解决方式：由</w:t>
      </w:r>
      <w:r>
        <w:rPr>
          <w:rFonts w:hint="eastAsia" w:ascii="宋体" w:hAnsi="宋体"/>
          <w:u w:val="single"/>
        </w:rPr>
        <w:t xml:space="preserve">  </w:t>
      </w:r>
      <w:r>
        <w:rPr>
          <w:rFonts w:hint="eastAsia" w:ascii="宋体" w:hAnsi="宋体"/>
          <w:color w:val="FF0000"/>
          <w:u w:val="single"/>
        </w:rPr>
        <w:t>工程所在地</w:t>
      </w:r>
      <w:r>
        <w:rPr>
          <w:rFonts w:hint="eastAsia"/>
          <w:u w:val="single"/>
        </w:rPr>
        <w:t xml:space="preserve">    </w:t>
      </w:r>
      <w:r>
        <w:rPr>
          <w:rFonts w:hint="eastAsia" w:ascii="宋体" w:hAnsi="宋体"/>
        </w:rPr>
        <w:t>人民法院管辖。</w:t>
      </w:r>
    </w:p>
    <w:p>
      <w:pPr>
        <w:ind w:firstLine="500" w:firstLineChars="178"/>
        <w:rPr>
          <w:rFonts w:hint="eastAsia"/>
          <w:b/>
          <w:bCs/>
          <w:sz w:val="28"/>
        </w:rPr>
      </w:pPr>
      <w:r>
        <w:rPr>
          <w:rFonts w:hint="eastAsia"/>
          <w:b/>
          <w:bCs/>
          <w:sz w:val="28"/>
        </w:rPr>
        <w:t>九、保障、保险及担保</w:t>
      </w:r>
    </w:p>
    <w:p>
      <w:pPr>
        <w:ind w:firstLine="480"/>
        <w:rPr>
          <w:rFonts w:hint="eastAsia"/>
        </w:rPr>
      </w:pPr>
      <w:r>
        <w:rPr>
          <w:rFonts w:hint="eastAsia" w:ascii="宋体" w:hAnsi="宋体"/>
          <w:b/>
          <w:bCs/>
        </w:rPr>
        <w:t>30、保险</w:t>
      </w:r>
    </w:p>
    <w:p>
      <w:pPr>
        <w:spacing w:line="360" w:lineRule="auto"/>
        <w:ind w:firstLine="436" w:firstLineChars="208"/>
        <w:rPr>
          <w:rFonts w:hint="eastAsia"/>
          <w:u w:val="single"/>
        </w:rPr>
      </w:pPr>
      <w:r>
        <w:rPr>
          <w:rFonts w:hint="eastAsia"/>
        </w:rPr>
        <w:t>30</w:t>
      </w:r>
      <w:r>
        <w:rPr>
          <w:rFonts w:ascii="宋体" w:hAnsi="宋体"/>
        </w:rPr>
        <w:t>.</w:t>
      </w:r>
      <w:r>
        <w:rPr>
          <w:rFonts w:hint="eastAsia"/>
        </w:rPr>
        <w:t>1 承包人投保内容和责任：</w:t>
      </w:r>
      <w:r>
        <w:rPr>
          <w:rFonts w:hint="eastAsia"/>
          <w:u w:val="single"/>
        </w:rPr>
        <w:tab/>
      </w:r>
      <w:r>
        <w:rPr>
          <w:rFonts w:hint="eastAsia"/>
          <w:u w:val="single"/>
        </w:rPr>
        <w:t xml:space="preserve">无     </w:t>
      </w:r>
      <w:r>
        <w:rPr>
          <w:rFonts w:hint="eastAsia"/>
          <w:u w:val="single"/>
        </w:rPr>
        <w:tab/>
      </w:r>
      <w:r>
        <w:rPr>
          <w:rFonts w:hint="eastAsia"/>
          <w:u w:val="single"/>
        </w:rPr>
        <w:tab/>
      </w:r>
      <w:r>
        <w:rPr>
          <w:rFonts w:hint="eastAsia"/>
          <w:u w:val="single"/>
        </w:rPr>
        <w:t xml:space="preserve">                     </w:t>
      </w:r>
    </w:p>
    <w:p>
      <w:pPr>
        <w:ind w:firstLine="480"/>
        <w:rPr>
          <w:rFonts w:hint="eastAsia"/>
          <w:u w:val="single"/>
        </w:rPr>
      </w:pPr>
      <w:r>
        <w:rPr>
          <w:rFonts w:hint="eastAsia"/>
        </w:rPr>
        <w:t>30</w:t>
      </w:r>
      <w:r>
        <w:rPr>
          <w:rFonts w:ascii="宋体" w:hAnsi="宋体"/>
        </w:rPr>
        <w:t>.</w:t>
      </w:r>
      <w:r>
        <w:rPr>
          <w:rFonts w:hint="eastAsia"/>
        </w:rPr>
        <w:t>2 分包人投保内容和责任：</w:t>
      </w:r>
      <w:r>
        <w:rPr>
          <w:rFonts w:hint="eastAsia"/>
          <w:u w:val="single"/>
        </w:rPr>
        <w:t xml:space="preserve">执行通用条款30.2条并为现场施工人员投保农民工工伤保险。  </w:t>
      </w:r>
    </w:p>
    <w:p>
      <w:pPr>
        <w:ind w:firstLine="480"/>
        <w:rPr>
          <w:rFonts w:hint="eastAsia"/>
        </w:rPr>
      </w:pPr>
      <w:r>
        <w:rPr>
          <w:rFonts w:hint="eastAsia" w:ascii="宋体" w:hAnsi="宋体"/>
          <w:b/>
          <w:bCs/>
        </w:rPr>
        <w:t>31、担保</w:t>
      </w:r>
    </w:p>
    <w:p>
      <w:pPr>
        <w:spacing w:line="420" w:lineRule="exact"/>
        <w:ind w:firstLine="480"/>
        <w:rPr>
          <w:rFonts w:hint="eastAsia"/>
          <w:u w:val="single"/>
        </w:rPr>
      </w:pPr>
      <w:r>
        <w:rPr>
          <w:rFonts w:hint="eastAsia"/>
          <w:bCs/>
        </w:rPr>
        <w:t>31</w:t>
      </w:r>
      <w:r>
        <w:rPr>
          <w:rFonts w:ascii="宋体" w:hAnsi="宋体"/>
        </w:rPr>
        <w:t>.</w:t>
      </w:r>
      <w:r>
        <w:rPr>
          <w:rFonts w:hint="eastAsia"/>
          <w:bCs/>
        </w:rPr>
        <w:t>1  承包人向分包人提供支付担保，担保方式：</w:t>
      </w:r>
      <w:r>
        <w:rPr>
          <w:rFonts w:hint="eastAsia"/>
          <w:u w:val="single"/>
        </w:rPr>
        <w:tab/>
      </w:r>
      <w:r>
        <w:rPr>
          <w:rFonts w:hint="eastAsia"/>
          <w:u w:val="single"/>
        </w:rPr>
        <w:t xml:space="preserve">无    </w:t>
      </w:r>
      <w:r>
        <w:rPr>
          <w:rFonts w:hint="eastAsia"/>
        </w:rPr>
        <w:t>；</w:t>
      </w:r>
      <w:r>
        <w:rPr>
          <w:rFonts w:hint="eastAsia"/>
          <w:b/>
        </w:rPr>
        <w:t xml:space="preserve"> </w:t>
      </w:r>
      <w:r>
        <w:rPr>
          <w:rFonts w:hint="eastAsia"/>
          <w:bCs/>
        </w:rPr>
        <w:t>担保额度</w:t>
      </w:r>
      <w:r>
        <w:rPr>
          <w:rFonts w:hint="eastAsia"/>
          <w:u w:val="single"/>
        </w:rPr>
        <w:tab/>
      </w:r>
      <w:r>
        <w:rPr>
          <w:rFonts w:hint="eastAsia"/>
          <w:u w:val="single"/>
        </w:rPr>
        <w:t xml:space="preserve">无  </w:t>
      </w:r>
      <w:r>
        <w:rPr>
          <w:rFonts w:hint="eastAsia"/>
          <w:u w:val="single"/>
        </w:rPr>
        <w:tab/>
      </w:r>
      <w:r>
        <w:rPr>
          <w:rFonts w:hint="eastAsia"/>
          <w:u w:val="single"/>
        </w:rPr>
        <w:t>。</w:t>
      </w:r>
    </w:p>
    <w:p>
      <w:pPr>
        <w:spacing w:line="420" w:lineRule="exact"/>
        <w:ind w:firstLine="480"/>
        <w:rPr>
          <w:rFonts w:hint="eastAsia"/>
        </w:rPr>
      </w:pPr>
      <w:r>
        <w:rPr>
          <w:rFonts w:hint="eastAsia"/>
        </w:rPr>
        <w:t>31</w:t>
      </w:r>
      <w:r>
        <w:rPr>
          <w:rFonts w:ascii="宋体" w:hAnsi="宋体"/>
        </w:rPr>
        <w:t>.</w:t>
      </w:r>
      <w:r>
        <w:rPr>
          <w:rFonts w:hint="eastAsia"/>
        </w:rPr>
        <w:t>2  分包人向承包人提供履约担保，</w:t>
      </w:r>
      <w:r>
        <w:rPr>
          <w:rFonts w:hint="eastAsia"/>
          <w:bCs/>
        </w:rPr>
        <w:t>担保方式：</w:t>
      </w:r>
      <w:r>
        <w:rPr>
          <w:rFonts w:hint="eastAsia"/>
          <w:u w:val="single"/>
        </w:rPr>
        <w:tab/>
      </w:r>
      <w:r>
        <w:rPr>
          <w:rFonts w:hint="eastAsia"/>
          <w:u w:val="single"/>
        </w:rPr>
        <w:t xml:space="preserve">         </w:t>
      </w:r>
      <w:r>
        <w:rPr>
          <w:rFonts w:hint="eastAsia"/>
        </w:rPr>
        <w:t>；</w:t>
      </w:r>
      <w:r>
        <w:rPr>
          <w:rFonts w:hint="eastAsia"/>
          <w:b/>
        </w:rPr>
        <w:t xml:space="preserve"> </w:t>
      </w:r>
      <w:r>
        <w:rPr>
          <w:rFonts w:hint="eastAsia"/>
          <w:bCs/>
        </w:rPr>
        <w:t>担保额度</w:t>
      </w:r>
      <w:r>
        <w:rPr>
          <w:rFonts w:hint="eastAsia"/>
          <w:u w:val="single"/>
        </w:rPr>
        <w:tab/>
      </w:r>
      <w:r>
        <w:rPr>
          <w:rFonts w:hint="eastAsia"/>
          <w:u w:val="single"/>
        </w:rPr>
        <w:t xml:space="preserve">     </w:t>
      </w:r>
      <w:r>
        <w:rPr>
          <w:rFonts w:hint="eastAsia"/>
        </w:rPr>
        <w:t>元。</w:t>
      </w:r>
    </w:p>
    <w:p>
      <w:pPr>
        <w:spacing w:line="420" w:lineRule="exact"/>
        <w:ind w:firstLine="480"/>
        <w:rPr>
          <w:rFonts w:hint="eastAsia"/>
          <w:u w:val="single"/>
        </w:rPr>
      </w:pPr>
      <w:r>
        <w:rPr>
          <w:rFonts w:hint="eastAsia"/>
          <w:u w:val="single"/>
        </w:rPr>
        <w:t xml:space="preserve">  </w:t>
      </w:r>
      <w:r>
        <w:rPr>
          <w:rFonts w:hint="eastAsia"/>
          <w:u w:val="single"/>
        </w:rPr>
        <w:tab/>
      </w:r>
      <w:r>
        <w:rPr>
          <w:rFonts w:hint="eastAsia"/>
          <w:u w:val="single"/>
        </w:rPr>
        <w:t>分包人提交的履约保证金在本分包工程竣工交验后一次性返还。</w:t>
      </w:r>
    </w:p>
    <w:p>
      <w:pPr>
        <w:ind w:firstLine="500" w:firstLineChars="178"/>
        <w:rPr>
          <w:rFonts w:hint="eastAsia"/>
          <w:b/>
          <w:bCs/>
          <w:sz w:val="28"/>
        </w:rPr>
      </w:pPr>
      <w:r>
        <w:rPr>
          <w:rFonts w:hint="eastAsia"/>
          <w:b/>
          <w:bCs/>
          <w:sz w:val="28"/>
        </w:rPr>
        <w:t>十、其他</w:t>
      </w:r>
    </w:p>
    <w:p>
      <w:pPr>
        <w:ind w:firstLine="480"/>
        <w:rPr>
          <w:rFonts w:hint="eastAsia" w:ascii="宋体" w:hAnsi="宋体"/>
          <w:b/>
          <w:bCs/>
        </w:rPr>
      </w:pPr>
      <w:r>
        <w:rPr>
          <w:rFonts w:hint="eastAsia" w:ascii="宋体" w:hAnsi="宋体"/>
          <w:b/>
          <w:bCs/>
        </w:rPr>
        <w:t>32、材料设备供应</w:t>
      </w:r>
    </w:p>
    <w:p>
      <w:pPr>
        <w:ind w:firstLine="480"/>
        <w:rPr>
          <w:rFonts w:hint="eastAsia"/>
        </w:rPr>
      </w:pPr>
      <w:r>
        <w:rPr>
          <w:rFonts w:hint="eastAsia" w:ascii="宋体" w:hAnsi="宋体"/>
          <w:b/>
          <w:bCs/>
        </w:rPr>
        <w:t>本条增加以下内容：</w:t>
      </w:r>
    </w:p>
    <w:p>
      <w:pPr>
        <w:ind w:firstLine="480"/>
        <w:rPr>
          <w:rFonts w:hint="eastAsia"/>
        </w:rPr>
      </w:pPr>
      <w:r>
        <w:rPr>
          <w:rFonts w:hint="eastAsia"/>
        </w:rPr>
        <w:t>32</w:t>
      </w:r>
      <w:r>
        <w:rPr>
          <w:rFonts w:ascii="宋体" w:hAnsi="宋体"/>
        </w:rPr>
        <w:t>.</w:t>
      </w:r>
      <w:r>
        <w:rPr>
          <w:rFonts w:hint="eastAsia"/>
        </w:rPr>
        <w:t>4由分包人采购材料设备的约定：</w:t>
      </w:r>
      <w:r>
        <w:rPr>
          <w:rFonts w:hint="eastAsia"/>
          <w:u w:val="single"/>
        </w:rPr>
        <w:t xml:space="preserve">  应符合设计图纸及发包人的要求，费用含在合同价款中。                          </w:t>
      </w:r>
    </w:p>
    <w:p>
      <w:pPr>
        <w:ind w:firstLine="480"/>
        <w:rPr>
          <w:rFonts w:hint="eastAsia"/>
        </w:rPr>
      </w:pPr>
      <w:r>
        <w:rPr>
          <w:rFonts w:hint="eastAsia" w:ascii="宋体" w:hAnsi="宋体"/>
          <w:b/>
          <w:bCs/>
        </w:rPr>
        <w:t>37、合同份数</w:t>
      </w:r>
    </w:p>
    <w:p>
      <w:pPr>
        <w:spacing w:line="420" w:lineRule="exact"/>
        <w:ind w:firstLine="480"/>
        <w:rPr>
          <w:rFonts w:hint="eastAsia"/>
        </w:rPr>
      </w:pPr>
      <w:r>
        <w:rPr>
          <w:rFonts w:hint="eastAsia"/>
        </w:rPr>
        <w:t>37</w:t>
      </w:r>
      <w:r>
        <w:rPr>
          <w:rFonts w:ascii="宋体" w:hAnsi="宋体"/>
        </w:rPr>
        <w:t>.</w:t>
      </w:r>
      <w:r>
        <w:rPr>
          <w:rFonts w:hint="eastAsia"/>
        </w:rPr>
        <w:t>2 双方约定本合同正本</w:t>
      </w:r>
      <w:r>
        <w:rPr>
          <w:rFonts w:hint="eastAsia"/>
          <w:u w:val="single"/>
        </w:rPr>
        <w:t>两</w:t>
      </w:r>
      <w:r>
        <w:rPr>
          <w:rFonts w:hint="eastAsia"/>
        </w:rPr>
        <w:t>份，双方各执</w:t>
      </w:r>
      <w:r>
        <w:rPr>
          <w:rFonts w:hint="eastAsia"/>
          <w:u w:val="single"/>
        </w:rPr>
        <w:t>一</w:t>
      </w:r>
      <w:r>
        <w:rPr>
          <w:rFonts w:hint="eastAsia"/>
        </w:rPr>
        <w:t>份；副本</w:t>
      </w:r>
      <w:r>
        <w:rPr>
          <w:rFonts w:hint="eastAsia"/>
          <w:u w:val="single"/>
        </w:rPr>
        <w:t xml:space="preserve">        </w:t>
      </w:r>
      <w:r>
        <w:rPr>
          <w:rFonts w:hint="eastAsia"/>
        </w:rPr>
        <w:t>份，承包人</w:t>
      </w:r>
      <w:r>
        <w:rPr>
          <w:rFonts w:hint="eastAsia"/>
          <w:u w:val="single"/>
        </w:rPr>
        <w:t xml:space="preserve">          </w:t>
      </w:r>
      <w:r>
        <w:rPr>
          <w:rFonts w:hint="eastAsia"/>
        </w:rPr>
        <w:t>份，分包人</w:t>
      </w:r>
      <w:r>
        <w:rPr>
          <w:rFonts w:hint="eastAsia"/>
          <w:u w:val="single"/>
        </w:rPr>
        <w:t xml:space="preserve">         </w:t>
      </w:r>
      <w:r>
        <w:rPr>
          <w:rFonts w:hint="eastAsia"/>
        </w:rPr>
        <w:t>份。</w:t>
      </w:r>
    </w:p>
    <w:p>
      <w:pPr>
        <w:ind w:firstLine="480"/>
        <w:rPr>
          <w:rFonts w:hint="eastAsia" w:ascii="宋体" w:hAnsi="宋体"/>
          <w:b/>
          <w:bCs/>
        </w:rPr>
      </w:pPr>
      <w:r>
        <w:rPr>
          <w:rFonts w:hint="eastAsia" w:ascii="宋体" w:hAnsi="宋体"/>
          <w:b/>
          <w:bCs/>
        </w:rPr>
        <w:t>38、补充条款：</w:t>
      </w:r>
      <w:r>
        <w:rPr>
          <w:szCs w:val="21"/>
        </w:rPr>
        <w:t xml:space="preserve"> </w:t>
      </w:r>
    </w:p>
    <w:p>
      <w:pPr>
        <w:spacing w:line="420" w:lineRule="exact"/>
        <w:ind w:firstLine="480"/>
        <w:rPr>
          <w:szCs w:val="21"/>
          <w:u w:val="single"/>
        </w:rPr>
      </w:pPr>
      <w:r>
        <w:rPr>
          <w:rFonts w:hint="eastAsia" w:ascii="宋体" w:hAnsi="宋体"/>
          <w:szCs w:val="21"/>
        </w:rPr>
        <w:t>38．</w:t>
      </w:r>
      <w:r>
        <w:rPr>
          <w:rFonts w:hint="eastAsia"/>
          <w:szCs w:val="21"/>
        </w:rPr>
        <w:t>1</w:t>
      </w:r>
      <w:r>
        <w:rPr>
          <w:rFonts w:hint="eastAsia"/>
          <w:szCs w:val="21"/>
          <w:u w:val="single"/>
        </w:rPr>
        <w:t>分包人向承包人承诺，履行总包合同中与分包工程有关的承包人的所有义务，并与承包人承担履行分包工程合同以及确保分包工程质量的连带责任。</w:t>
      </w:r>
    </w:p>
    <w:p>
      <w:pPr>
        <w:spacing w:line="420" w:lineRule="exact"/>
        <w:ind w:firstLine="480"/>
        <w:rPr>
          <w:szCs w:val="21"/>
          <w:u w:val="single"/>
        </w:rPr>
      </w:pPr>
      <w:r>
        <w:rPr>
          <w:rFonts w:hint="eastAsia" w:ascii="宋体" w:hAnsi="宋体"/>
          <w:szCs w:val="21"/>
        </w:rPr>
        <w:t>38．</w:t>
      </w:r>
      <w:r>
        <w:rPr>
          <w:rFonts w:hint="eastAsia"/>
          <w:szCs w:val="21"/>
        </w:rPr>
        <w:t>2</w:t>
      </w:r>
      <w:r>
        <w:rPr>
          <w:rFonts w:hint="eastAsia"/>
          <w:szCs w:val="21"/>
          <w:u w:val="single"/>
        </w:rPr>
        <w:t>分包人不得对承包人及其他分包人的材料设备及工程产品造成损坏，如发生损坏，分包人承担由此给承包人或其他分包人造成的经济损失。</w:t>
      </w:r>
    </w:p>
    <w:p>
      <w:pPr>
        <w:spacing w:line="420" w:lineRule="exact"/>
        <w:ind w:left="2" w:firstLine="480"/>
        <w:rPr>
          <w:rFonts w:ascii="宋体" w:hAnsi="宋体"/>
          <w:u w:val="single"/>
        </w:rPr>
      </w:pPr>
      <w:r>
        <w:rPr>
          <w:rFonts w:hint="eastAsia" w:ascii="宋体" w:hAnsi="宋体"/>
          <w:szCs w:val="21"/>
        </w:rPr>
        <w:t>38．</w:t>
      </w:r>
      <w:r>
        <w:rPr>
          <w:rFonts w:hint="eastAsia"/>
          <w:szCs w:val="21"/>
        </w:rPr>
        <w:t>3</w:t>
      </w:r>
      <w:r>
        <w:rPr>
          <w:szCs w:val="21"/>
        </w:rPr>
        <w:t xml:space="preserve"> </w:t>
      </w:r>
      <w:r>
        <w:rPr>
          <w:rFonts w:hint="eastAsia"/>
          <w:szCs w:val="21"/>
          <w:u w:val="single"/>
        </w:rPr>
        <w:t>分包人须将工程款优先用于足额支付工人工资，否则因分包人拖欠工人工资造成的一切后果由分包人承担，由此造成承包人及第三方损失的分包人承担赔偿责任；</w:t>
      </w:r>
      <w:r>
        <w:rPr>
          <w:rFonts w:hint="eastAsia" w:ascii="宋体" w:hAnsi="宋体"/>
          <w:u w:val="single"/>
        </w:rPr>
        <w:t>分包方应及时向材料供应商、机械租赁商、劳务队等支付材料款、租赁费和劳务费，否则，为保证工程进度，总包方有权扣取分包方的工程款用以支付上述费用。</w:t>
      </w:r>
    </w:p>
    <w:p>
      <w:pPr>
        <w:spacing w:line="420" w:lineRule="exact"/>
        <w:ind w:firstLine="480"/>
        <w:rPr>
          <w:szCs w:val="21"/>
          <w:u w:val="single"/>
        </w:rPr>
      </w:pPr>
      <w:r>
        <w:rPr>
          <w:rFonts w:hint="eastAsia" w:ascii="宋体" w:hAnsi="宋体"/>
          <w:szCs w:val="21"/>
        </w:rPr>
        <w:t>38．</w:t>
      </w:r>
      <w:r>
        <w:rPr>
          <w:rFonts w:hint="eastAsia"/>
          <w:szCs w:val="21"/>
        </w:rPr>
        <w:t>4</w:t>
      </w:r>
      <w:r>
        <w:rPr>
          <w:szCs w:val="21"/>
        </w:rPr>
        <w:t xml:space="preserve"> </w:t>
      </w:r>
      <w:r>
        <w:rPr>
          <w:rFonts w:hint="eastAsia"/>
          <w:szCs w:val="21"/>
          <w:u w:val="single"/>
        </w:rPr>
        <w:t>非经本合同双方书面同意，</w:t>
      </w:r>
      <w:r>
        <w:rPr>
          <w:rFonts w:hint="eastAsia" w:ascii="宋体" w:hAnsi="宋体"/>
          <w:szCs w:val="21"/>
          <w:u w:val="single"/>
        </w:rPr>
        <w:t>任何一方不得将其在本合同项下无论是全部的还是部分的权利及债权转让给第三方。合同一方将其合同权利或债权转让的，该转让无效，对本合同另一方不产生法律约束力，并视为转让方违约，该方应向本合同另一方支付相当于本合同标的额20%的违约金。</w:t>
      </w:r>
      <w:r>
        <w:rPr>
          <w:rFonts w:hint="eastAsia" w:ascii="宋体" w:hAnsi="宋体"/>
          <w:b/>
          <w:szCs w:val="21"/>
          <w:u w:val="single"/>
        </w:rPr>
        <w:t xml:space="preserve">   </w:t>
      </w:r>
    </w:p>
    <w:p>
      <w:pPr>
        <w:spacing w:line="420" w:lineRule="exact"/>
        <w:ind w:firstLine="480"/>
        <w:rPr>
          <w:rFonts w:ascii="宋体" w:hAnsi="宋体" w:cs="宋体"/>
          <w:szCs w:val="21"/>
          <w:u w:val="single"/>
        </w:rPr>
      </w:pPr>
      <w:r>
        <w:rPr>
          <w:rFonts w:hint="eastAsia" w:ascii="宋体" w:hAnsi="宋体"/>
          <w:szCs w:val="21"/>
        </w:rPr>
        <w:t>38.5</w:t>
      </w:r>
      <w:r>
        <w:rPr>
          <w:rFonts w:hint="eastAsia" w:ascii="宋体" w:hAnsi="宋体" w:cs="宋体"/>
          <w:szCs w:val="21"/>
          <w:u w:val="single"/>
        </w:rPr>
        <w:t>分包人已全面、深刻理解承包人与业主签订总承包合同（即总包合同）的一切条款以及承包人向业主所作的一切承诺，并将其认为应增加的费用考虑到其投标报价中，分包人任何对总包合同理解偏差、错误均不构成调整合同价款的理由，对承包人与发包人合同的理解以承包人的解释为准。</w:t>
      </w:r>
    </w:p>
    <w:p>
      <w:pPr>
        <w:spacing w:line="420" w:lineRule="exact"/>
        <w:ind w:firstLine="480"/>
        <w:rPr>
          <w:rFonts w:ascii="宋体" w:hAnsi="宋体" w:cs="宋体"/>
          <w:szCs w:val="21"/>
          <w:u w:val="single"/>
        </w:rPr>
      </w:pPr>
      <w:r>
        <w:rPr>
          <w:rFonts w:hint="eastAsia" w:ascii="宋体" w:hAnsi="宋体"/>
          <w:szCs w:val="21"/>
        </w:rPr>
        <w:t>38.6</w:t>
      </w:r>
      <w:r>
        <w:rPr>
          <w:rFonts w:hint="eastAsia" w:ascii="宋体" w:hAnsi="宋体" w:cs="宋体"/>
          <w:szCs w:val="21"/>
          <w:u w:val="single"/>
        </w:rPr>
        <w:t>本合同价格分包人已充分考虑人工、材料、机械、保险、劳动保护、文明施工、安全措施、税金、各项管理费、利润等为完成本分包工程所需的一切费用及其市场价格的变化趋势及风险，分包人不得以上述项目价格发生变化提出任何索赔。</w:t>
      </w:r>
    </w:p>
    <w:p>
      <w:pPr>
        <w:spacing w:line="420" w:lineRule="exact"/>
        <w:ind w:firstLine="480"/>
        <w:rPr>
          <w:rFonts w:ascii="宋体" w:hAnsi="宋体" w:cs="宋体"/>
          <w:szCs w:val="21"/>
          <w:u w:val="single"/>
        </w:rPr>
      </w:pPr>
      <w:r>
        <w:rPr>
          <w:rFonts w:hint="eastAsia" w:ascii="宋体" w:hAnsi="宋体"/>
          <w:szCs w:val="21"/>
        </w:rPr>
        <w:t>38.7</w:t>
      </w:r>
      <w:r>
        <w:rPr>
          <w:rFonts w:hint="eastAsia" w:ascii="宋体" w:hAnsi="宋体" w:cs="宋体"/>
          <w:szCs w:val="21"/>
          <w:u w:val="single"/>
        </w:rPr>
        <w:t>分包人负责的深化设计虽经各方签署意见但并不能表示免除分包的责任，该深化设计由分包负全责，其他各方不承担任何责任，同时该深化设计不能作为调整合同价款的依据，其深化设计内容已全部含在其合同价格中。</w:t>
      </w:r>
    </w:p>
    <w:p>
      <w:pPr>
        <w:spacing w:line="420" w:lineRule="exact"/>
        <w:ind w:firstLine="480"/>
        <w:rPr>
          <w:rFonts w:ascii="宋体" w:hAnsi="宋体" w:cs="宋体"/>
          <w:szCs w:val="21"/>
          <w:u w:val="single"/>
        </w:rPr>
      </w:pPr>
      <w:r>
        <w:rPr>
          <w:rFonts w:hint="eastAsia" w:ascii="宋体" w:hAnsi="宋体"/>
          <w:szCs w:val="21"/>
        </w:rPr>
        <w:t>38.8</w:t>
      </w:r>
      <w:r>
        <w:rPr>
          <w:rFonts w:hint="eastAsia" w:ascii="宋体" w:hAnsi="宋体" w:cs="宋体"/>
          <w:szCs w:val="21"/>
          <w:u w:val="single"/>
        </w:rPr>
        <w:t>分包人已全面了解掌握本工程现场实际情况（含红线内及周边情况以及总包提供水电接口位置、口径等分包施工所需了解的一切情况），任何对现场情况的不了解或现状变化均不能构成调整合同价款的理由。</w:t>
      </w:r>
    </w:p>
    <w:p>
      <w:pPr>
        <w:spacing w:line="420" w:lineRule="exact"/>
        <w:ind w:firstLine="480"/>
        <w:rPr>
          <w:rFonts w:ascii="宋体" w:hAnsi="宋体" w:cs="宋体"/>
          <w:szCs w:val="21"/>
          <w:u w:val="single"/>
        </w:rPr>
      </w:pPr>
      <w:r>
        <w:rPr>
          <w:rFonts w:hint="eastAsia" w:ascii="宋体" w:hAnsi="宋体"/>
          <w:szCs w:val="21"/>
        </w:rPr>
        <w:t>38.9</w:t>
      </w:r>
      <w:r>
        <w:rPr>
          <w:rFonts w:hint="eastAsia" w:ascii="宋体" w:hAnsi="宋体" w:cs="宋体"/>
          <w:szCs w:val="21"/>
          <w:u w:val="single"/>
        </w:rPr>
        <w:t>分包人应配备符合相关规定标准的专职技术、安全、质量、技术资料等人员，负责与承包人办理有关材料设备、工程结算、资金支付的人员必须专职专人，同时必须向承包人出具对该人员的法人授权委托书。</w:t>
      </w:r>
    </w:p>
    <w:p>
      <w:pPr>
        <w:spacing w:line="420" w:lineRule="exact"/>
        <w:ind w:firstLine="480"/>
        <w:rPr>
          <w:rFonts w:ascii="宋体" w:hAnsi="宋体" w:cs="宋体"/>
          <w:szCs w:val="21"/>
          <w:u w:val="single"/>
        </w:rPr>
      </w:pPr>
      <w:r>
        <w:rPr>
          <w:rFonts w:hint="eastAsia" w:ascii="宋体" w:hAnsi="宋体"/>
          <w:szCs w:val="21"/>
        </w:rPr>
        <w:t>38.10</w:t>
      </w:r>
      <w:r>
        <w:rPr>
          <w:rFonts w:hint="eastAsia" w:ascii="宋体" w:hAnsi="宋体" w:cs="宋体"/>
          <w:szCs w:val="21"/>
          <w:u w:val="single"/>
        </w:rPr>
        <w:t>分包人承诺选择的劳务施工队伍必须满足政府建筑部门相关规定，具体作业人员必须经培训合格后方能上岗（包括但不限于劳动技能培训、安全生产培训等）。特殊工种必须持证上岗。承包人有权随时检查上述情况，若出现违反上述规定的有权立即终止合同，并课以分包人1万～5万元的罚金</w:t>
      </w:r>
    </w:p>
    <w:p>
      <w:pPr>
        <w:spacing w:line="420" w:lineRule="exact"/>
        <w:ind w:firstLine="480"/>
        <w:rPr>
          <w:rFonts w:ascii="宋体" w:cs="宋体"/>
          <w:szCs w:val="21"/>
          <w:u w:val="single"/>
        </w:rPr>
      </w:pPr>
      <w:r>
        <w:rPr>
          <w:rFonts w:hint="eastAsia" w:ascii="宋体" w:hAnsi="宋体"/>
          <w:szCs w:val="21"/>
        </w:rPr>
        <w:t>38.11</w:t>
      </w:r>
      <w:r>
        <w:rPr>
          <w:rFonts w:hint="eastAsia" w:ascii="宋体" w:hAnsi="宋体" w:cs="宋体"/>
          <w:szCs w:val="21"/>
          <w:u w:val="single"/>
        </w:rPr>
        <w:t>承包人负责将电接到二级箱，临时用水提供接口，其余由分包人自行连接安装，水电及安装费用由分包人负责。</w:t>
      </w:r>
    </w:p>
    <w:p>
      <w:pPr>
        <w:spacing w:line="420" w:lineRule="exact"/>
        <w:ind w:firstLine="480"/>
        <w:rPr>
          <w:rFonts w:hint="eastAsia" w:ascii="宋体"/>
          <w:sz w:val="28"/>
          <w:u w:val="single"/>
        </w:rPr>
      </w:pPr>
      <w:r>
        <w:rPr>
          <w:rFonts w:hint="eastAsia" w:ascii="宋体" w:hAnsi="宋体"/>
          <w:szCs w:val="21"/>
        </w:rPr>
        <w:t>38.12</w:t>
      </w:r>
      <w:r>
        <w:rPr>
          <w:rFonts w:hint="eastAsia" w:ascii="宋体" w:hAnsi="宋体" w:cs="宋体"/>
          <w:szCs w:val="21"/>
          <w:u w:val="single"/>
        </w:rPr>
        <w:t>分包人作业区和生活区要达到法律、法规及承包人制定的关于文明施工和绿色施工的要求，产生的各种建筑和生活垃圾要及时清理外运（垂直运输和外运）并消纳，并承担其费用。</w:t>
      </w:r>
      <w:r>
        <w:rPr>
          <w:rFonts w:hint="eastAsia" w:ascii="宋体"/>
          <w:szCs w:val="21"/>
          <w:u w:val="single"/>
        </w:rPr>
        <w:t>分包人严格服从承包人工期、进度、质量等有关要求，如达不到承包人的要求，承包人有绝对权利对分包人的承包范围进行重新划分或同分包人终止合同，分包人不得由此做为索赔的理由。</w:t>
      </w:r>
    </w:p>
    <w:p>
      <w:pPr>
        <w:spacing w:line="420" w:lineRule="exact"/>
        <w:ind w:firstLine="480"/>
        <w:rPr>
          <w:rFonts w:ascii="宋体" w:hAnsi="宋体" w:cs="宋体"/>
          <w:szCs w:val="21"/>
          <w:u w:val="single"/>
        </w:rPr>
      </w:pPr>
      <w:r>
        <w:rPr>
          <w:rFonts w:hint="eastAsia" w:ascii="宋体" w:hAnsi="宋体"/>
          <w:szCs w:val="21"/>
        </w:rPr>
        <w:t>38.13</w:t>
      </w:r>
      <w:r>
        <w:rPr>
          <w:rFonts w:hint="eastAsia" w:ascii="宋体" w:hAnsi="宋体" w:cs="宋体"/>
          <w:szCs w:val="21"/>
          <w:u w:val="single"/>
        </w:rPr>
        <w:t>分包人不得将所承接工程再次分包，如若发现有此行为产生，承包人有权立即终止合同，因此给承包人造成的一切损失由分包人承担。</w:t>
      </w:r>
    </w:p>
    <w:p>
      <w:pPr>
        <w:spacing w:line="420" w:lineRule="exact"/>
        <w:ind w:firstLine="480"/>
        <w:rPr>
          <w:rFonts w:hint="eastAsia" w:ascii="宋体" w:hAnsi="宋体" w:cs="宋体"/>
          <w:szCs w:val="21"/>
          <w:u w:val="single"/>
        </w:rPr>
      </w:pPr>
      <w:r>
        <w:rPr>
          <w:rFonts w:hint="eastAsia" w:ascii="宋体" w:hAnsi="宋体"/>
          <w:szCs w:val="21"/>
        </w:rPr>
        <w:t>38.14</w:t>
      </w:r>
      <w:r>
        <w:rPr>
          <w:rFonts w:hint="eastAsia" w:ascii="宋体" w:hAnsi="宋体" w:cs="宋体"/>
          <w:szCs w:val="21"/>
          <w:u w:val="single"/>
        </w:rPr>
        <w:t>本分包人工程竣工图（含竣工图）编制费含在合同价中，工程完工后分包人应自行编制竣工图（含竣工资料）且必须满足发包人、监理、承包人、档案馆的要求，双方约定乙方提供竣工图（含竣工资料）纸质版三套，电子版一套，竣工图所需施工图纸由分包人自行晒制，其费用含在合同价款中。</w:t>
      </w:r>
    </w:p>
    <w:p>
      <w:pPr>
        <w:spacing w:line="500" w:lineRule="exact"/>
        <w:ind w:firstLine="480"/>
        <w:rPr>
          <w:rFonts w:hint="eastAsia" w:ascii="宋体" w:hAnsi="宋体" w:cs="宋体"/>
          <w:szCs w:val="21"/>
          <w:u w:val="single"/>
        </w:rPr>
      </w:pPr>
      <w:r>
        <w:rPr>
          <w:rFonts w:hint="eastAsia" w:ascii="宋体" w:hAnsi="宋体"/>
          <w:szCs w:val="21"/>
        </w:rPr>
        <w:t>38.15</w:t>
      </w:r>
      <w:r>
        <w:rPr>
          <w:rFonts w:hint="eastAsia" w:ascii="宋体" w:hAnsi="宋体" w:cs="宋体"/>
          <w:szCs w:val="21"/>
          <w:u w:val="single"/>
        </w:rPr>
        <w:t>如出现特殊情况（如不可抗力或分包违约等原因）需分包人全部退场，分包人需在三天内无条件退出现场，只允许其法人代表或项目经理留场办理相关结算事宜，如分包人拒不退场，承包人有权约请相关强力部门强制分包人退场，由此产生的一切后果均由分包人承担。</w:t>
      </w:r>
    </w:p>
    <w:p>
      <w:pPr>
        <w:spacing w:line="500" w:lineRule="exact"/>
        <w:ind w:firstLine="480"/>
        <w:rPr>
          <w:rFonts w:hint="eastAsia" w:ascii="宋体" w:hAnsi="宋体" w:cs="宋体"/>
          <w:szCs w:val="21"/>
          <w:u w:val="single"/>
        </w:rPr>
      </w:pPr>
      <w:r>
        <w:rPr>
          <w:rFonts w:hint="eastAsia" w:ascii="宋体" w:hAnsi="宋体"/>
          <w:szCs w:val="21"/>
        </w:rPr>
        <w:t>38.16</w:t>
      </w:r>
      <w:r>
        <w:rPr>
          <w:rFonts w:hint="eastAsia" w:ascii="宋体" w:hAnsi="宋体" w:cs="宋体"/>
          <w:szCs w:val="21"/>
          <w:u w:val="single"/>
        </w:rPr>
        <w:t>为迎接政府领导及相关部门、发包人、承包人等各有关部门的检查、验收等引起的任何窝工、降效、增加分包用工用料等一切费用均含在合同价款中。</w:t>
      </w:r>
      <w:r>
        <w:rPr>
          <w:rFonts w:hint="eastAsia" w:ascii="宋体"/>
          <w:szCs w:val="21"/>
          <w:u w:val="single"/>
        </w:rPr>
        <w:t xml:space="preserve">            </w:t>
      </w:r>
    </w:p>
    <w:p>
      <w:pPr>
        <w:spacing w:line="500" w:lineRule="exact"/>
        <w:ind w:left="2" w:firstLine="480"/>
        <w:rPr>
          <w:rFonts w:hint="eastAsia" w:ascii="宋体" w:hAnsi="宋体"/>
          <w:bCs/>
          <w:u w:val="single"/>
        </w:rPr>
      </w:pPr>
      <w:r>
        <w:rPr>
          <w:rFonts w:hint="eastAsia" w:ascii="宋体" w:hAnsi="宋体"/>
          <w:bCs/>
        </w:rPr>
        <w:t>38</w:t>
      </w:r>
      <w:r>
        <w:rPr>
          <w:rFonts w:ascii="宋体" w:hAnsi="宋体"/>
          <w:bCs/>
        </w:rPr>
        <w:t>.</w:t>
      </w:r>
      <w:r>
        <w:rPr>
          <w:rFonts w:hint="eastAsia" w:ascii="宋体" w:hAnsi="宋体"/>
          <w:bCs/>
        </w:rPr>
        <w:t>17</w:t>
      </w:r>
      <w:r>
        <w:rPr>
          <w:rFonts w:hint="eastAsia" w:ascii="宋体" w:hAnsi="宋体"/>
          <w:bCs/>
          <w:u w:val="single"/>
        </w:rPr>
        <w:t>分包方因本工程与第三方发生的一切诉讼和纠纷（包括但不限于材料采购、机械设备租赁、劳务费支付等）均由其自行解决，因此给总包方带来的损失由分包方承担（总包方有权从应支付给分包商的工程款中扣除）。</w:t>
      </w:r>
    </w:p>
    <w:p>
      <w:pPr>
        <w:spacing w:line="500" w:lineRule="exact"/>
        <w:ind w:firstLine="480"/>
        <w:rPr>
          <w:rFonts w:hint="eastAsia" w:ascii="宋体" w:hAnsi="宋体"/>
          <w:u w:val="single"/>
        </w:rPr>
      </w:pPr>
      <w:r>
        <w:rPr>
          <w:rFonts w:hint="eastAsia" w:ascii="宋体" w:hAnsi="宋体"/>
          <w:bCs/>
        </w:rPr>
        <w:t>38.18</w:t>
      </w:r>
      <w:r>
        <w:rPr>
          <w:rFonts w:hint="eastAsia" w:ascii="宋体" w:hAnsi="宋体"/>
          <w:u w:val="single"/>
        </w:rPr>
        <w:t>总分包双方签订的《总分包安全生产协议书》、《总分包消防保卫协议书》、《廉政建设互保责任书》和《分包商环境保护协议书》作为本合同的有效附件。</w:t>
      </w:r>
    </w:p>
    <w:p>
      <w:pPr>
        <w:spacing w:line="500" w:lineRule="exact"/>
        <w:ind w:firstLine="480"/>
        <w:rPr>
          <w:rFonts w:hint="eastAsia" w:ascii="宋体" w:hAnsi="宋体"/>
          <w:u w:val="single"/>
        </w:rPr>
      </w:pPr>
      <w:r>
        <w:rPr>
          <w:rFonts w:hint="eastAsia" w:ascii="宋体" w:hAnsi="宋体"/>
          <w:bCs/>
        </w:rPr>
        <w:t>38.19</w:t>
      </w:r>
      <w:r>
        <w:rPr>
          <w:rFonts w:hint="eastAsia" w:ascii="宋体" w:hAnsi="宋体"/>
          <w:u w:val="single"/>
        </w:rPr>
        <w:t>分包方必须严格执行国家或地方人民政府对《建设工程施工现场管理办法》的有关规定，必须确保现场文明安全施工，达到环境保护的规定要求，由于施工造成的扰民，由分包方按规定给居民补偿。</w:t>
      </w:r>
    </w:p>
    <w:p>
      <w:pPr>
        <w:spacing w:line="500" w:lineRule="exact"/>
        <w:ind w:firstLine="480"/>
        <w:rPr>
          <w:rFonts w:hint="eastAsia" w:ascii="宋体" w:hAnsi="宋体"/>
          <w:bCs/>
          <w:u w:val="single"/>
        </w:rPr>
      </w:pPr>
      <w:r>
        <w:rPr>
          <w:rFonts w:hint="eastAsia" w:ascii="宋体" w:hAnsi="宋体"/>
          <w:bCs/>
        </w:rPr>
        <w:t>38.20</w:t>
      </w:r>
      <w:r>
        <w:rPr>
          <w:rFonts w:hint="eastAsia" w:ascii="宋体" w:hAnsi="宋体"/>
          <w:bCs/>
          <w:u w:val="single"/>
        </w:rPr>
        <w:t>分包方应严格执行国家及北京市有关防治传染病的法令法规及国家、北京市强制执行的其它规定，并承担为保证各项措施贯彻执行所需的费用。</w:t>
      </w:r>
    </w:p>
    <w:p>
      <w:pPr>
        <w:spacing w:line="500" w:lineRule="exact"/>
        <w:ind w:firstLine="480"/>
        <w:rPr>
          <w:rFonts w:hint="eastAsia" w:ascii="宋体" w:hAnsi="宋体"/>
          <w:bCs/>
          <w:u w:val="single"/>
        </w:rPr>
      </w:pPr>
      <w:r>
        <w:rPr>
          <w:rFonts w:hint="eastAsia" w:ascii="宋体" w:hAnsi="宋体"/>
          <w:bCs/>
        </w:rPr>
        <w:t>38.21</w:t>
      </w:r>
      <w:r>
        <w:rPr>
          <w:rFonts w:hint="eastAsia" w:ascii="宋体" w:hAnsi="宋体"/>
          <w:bCs/>
          <w:u w:val="single"/>
        </w:rPr>
        <w:t>本合同签订后在政府主管部门的备案事宜由承包人办理，分包人协助提供必要的备案资料并承担全部备案费用。因分包人原因导致未按政府主管部门要求及时办理备案手续的，承包人将暂停支付工程款，直至备案手续办理完毕；由此造成承包人扣分或经济损失的，分包人负责赔偿。</w:t>
      </w:r>
    </w:p>
    <w:p>
      <w:pPr>
        <w:tabs>
          <w:tab w:val="left" w:pos="1700"/>
        </w:tabs>
        <w:spacing w:line="480" w:lineRule="exact"/>
        <w:ind w:firstLine="480"/>
        <w:rPr>
          <w:rFonts w:hint="eastAsia"/>
          <w:color w:val="FF0000"/>
          <w:u w:val="single"/>
          <w:lang w:val="zh-CN"/>
        </w:rPr>
      </w:pPr>
      <w:r>
        <w:rPr>
          <w:rFonts w:hint="eastAsia" w:ascii="宋体" w:hAnsi="宋体"/>
          <w:bCs/>
          <w:color w:val="FF0000"/>
        </w:rPr>
        <w:t>38.22</w:t>
      </w:r>
      <w:r>
        <w:rPr>
          <w:rFonts w:hint="eastAsia"/>
          <w:color w:val="FF0000"/>
          <w:u w:val="single"/>
          <w:lang w:val="zh-CN"/>
        </w:rPr>
        <w:t>分包人承诺，所提供给承包人的产品或服务不侵犯任何第三方知识产权。如果出现侵权事宜，责任由分包人全部承担，承包人免除责任。</w:t>
      </w:r>
      <w:r>
        <w:rPr>
          <w:rFonts w:hint="eastAsia" w:ascii="宋体" w:hAnsi="宋体"/>
          <w:color w:val="FF0000"/>
          <w:u w:val="single"/>
        </w:rPr>
        <w:t>双方应对工程过程中的相关文件、资料、以及专有技术、商业秘密等做好保密工作，不得泄露给任何第三方。如果出现侵权事宜，责任由分包人全部承担，承包人免除责任。</w:t>
      </w:r>
      <w:r>
        <w:rPr>
          <w:rFonts w:hint="eastAsia"/>
          <w:color w:val="FF0000"/>
          <w:u w:val="single"/>
          <w:lang w:val="zh-CN"/>
        </w:rPr>
        <w:tab/>
      </w:r>
    </w:p>
    <w:p>
      <w:pPr>
        <w:pStyle w:val="35"/>
        <w:adjustRightInd w:val="0"/>
        <w:snapToGrid w:val="0"/>
        <w:spacing w:before="0" w:beforeAutospacing="0" w:after="0" w:afterAutospacing="0" w:line="360" w:lineRule="auto"/>
        <w:ind w:firstLine="480" w:firstLineChars="200"/>
        <w:rPr>
          <w:bCs/>
          <w:szCs w:val="20"/>
        </w:rPr>
      </w:pPr>
      <w:r>
        <w:rPr>
          <w:rFonts w:hint="eastAsia"/>
          <w:bCs/>
          <w:szCs w:val="20"/>
          <w:highlight w:val="yellow"/>
        </w:rPr>
        <w:t>38.23</w:t>
      </w:r>
      <w:r>
        <w:rPr>
          <w:rFonts w:hint="eastAsia"/>
          <w:bCs/>
          <w:szCs w:val="20"/>
          <w:highlight w:val="yellow"/>
          <w:u w:val="single"/>
        </w:rPr>
        <w:t>承包人依据本合同向分包人主张权利、要求承担违约、赔偿责任等过程中所产生的及其他因分包人原因所产生的全部费用由分包人承担，包括但不限于律师费、诉讼费、保全费、担保费、公告费、公证费、鉴定费、差旅费、审计费等。</w:t>
      </w:r>
    </w:p>
    <w:p>
      <w:pPr>
        <w:spacing w:line="500" w:lineRule="exact"/>
        <w:ind w:firstLine="480"/>
        <w:rPr>
          <w:rFonts w:hint="eastAsia"/>
          <w:u w:val="single"/>
        </w:rPr>
      </w:pPr>
      <w:r>
        <w:rPr>
          <w:rFonts w:hint="eastAsia" w:ascii="宋体" w:hAnsi="宋体"/>
          <w:bCs/>
        </w:rPr>
        <w:t>38.24</w:t>
      </w:r>
      <w:r>
        <w:rPr>
          <w:rFonts w:hint="eastAsia" w:ascii="宋体" w:hAnsi="宋体"/>
          <w:bCs/>
          <w:u w:val="single"/>
        </w:rPr>
        <w:t>本合同专用条款与通用条款不一致时，以专用条款为准。</w:t>
      </w:r>
    </w:p>
    <w:p>
      <w:pPr>
        <w:spacing w:line="500" w:lineRule="exact"/>
        <w:ind w:firstLine="0" w:firstLineChars="0"/>
        <w:rPr>
          <w:rFonts w:hint="eastAsia"/>
          <w:sz w:val="44"/>
        </w:rPr>
      </w:pPr>
    </w:p>
    <w:p>
      <w:pPr>
        <w:spacing w:line="500" w:lineRule="exact"/>
        <w:ind w:firstLine="0" w:firstLineChars="0"/>
        <w:rPr>
          <w:rFonts w:hint="eastAsia"/>
          <w:sz w:val="44"/>
        </w:rPr>
      </w:pPr>
    </w:p>
    <w:p>
      <w:pPr>
        <w:spacing w:line="500" w:lineRule="exact"/>
        <w:ind w:firstLine="0" w:firstLineChars="0"/>
        <w:rPr>
          <w:rFonts w:hint="eastAsia"/>
          <w:sz w:val="44"/>
        </w:rPr>
      </w:pPr>
    </w:p>
    <w:p>
      <w:pPr>
        <w:spacing w:line="500" w:lineRule="exact"/>
        <w:ind w:firstLine="0" w:firstLineChars="0"/>
        <w:rPr>
          <w:rFonts w:hint="eastAsia"/>
          <w:sz w:val="44"/>
        </w:rPr>
      </w:pPr>
    </w:p>
    <w:bookmarkEnd w:id="1"/>
    <w:p>
      <w:pPr>
        <w:spacing w:line="360" w:lineRule="auto"/>
        <w:rPr>
          <w:rFonts w:ascii="宋体" w:hAnsi="宋体" w:cs="宋体"/>
          <w:sz w:val="24"/>
        </w:rPr>
      </w:pPr>
      <w:r>
        <w:rPr>
          <w:rFonts w:hint="eastAsia" w:ascii="宋体" w:hAnsi="宋体" w:cs="宋体"/>
          <w:sz w:val="24"/>
        </w:rPr>
        <w:t>附件2：</w:t>
      </w:r>
    </w:p>
    <w:p>
      <w:pPr>
        <w:jc w:val="center"/>
        <w:rPr>
          <w:rFonts w:ascii="宋体" w:hAnsi="宋体" w:cs="宋体"/>
          <w:b/>
          <w:spacing w:val="20"/>
          <w:sz w:val="44"/>
        </w:rPr>
      </w:pPr>
      <w:r>
        <w:rPr>
          <w:rFonts w:hint="eastAsia" w:ascii="宋体" w:hAnsi="宋体" w:cs="宋体"/>
          <w:b/>
          <w:spacing w:val="20"/>
          <w:sz w:val="44"/>
          <w:lang w:val="en-US" w:eastAsia="zh-CN"/>
        </w:rPr>
        <w:t>专业</w:t>
      </w:r>
      <w:r>
        <w:rPr>
          <w:rFonts w:hint="eastAsia" w:ascii="宋体" w:hAnsi="宋体" w:cs="宋体"/>
          <w:b/>
          <w:spacing w:val="20"/>
          <w:sz w:val="44"/>
        </w:rPr>
        <w:t>分包投标书</w:t>
      </w:r>
    </w:p>
    <w:p>
      <w:pPr>
        <w:jc w:val="center"/>
        <w:rPr>
          <w:rFonts w:ascii="宋体" w:hAnsi="宋体" w:cs="宋体"/>
          <w:sz w:val="28"/>
        </w:rPr>
      </w:pPr>
    </w:p>
    <w:p>
      <w:pPr>
        <w:rPr>
          <w:rFonts w:ascii="宋体" w:hAnsi="宋体" w:cs="宋体"/>
          <w:b/>
          <w:sz w:val="32"/>
        </w:rPr>
      </w:pPr>
    </w:p>
    <w:p>
      <w:pPr>
        <w:ind w:firstLine="1260" w:firstLineChars="450"/>
        <w:rPr>
          <w:rFonts w:ascii="宋体" w:hAnsi="宋体" w:cs="宋体"/>
          <w:sz w:val="28"/>
          <w:szCs w:val="28"/>
          <w:u w:val="single"/>
        </w:rPr>
      </w:pPr>
      <w:r>
        <w:rPr>
          <w:rFonts w:hint="eastAsia" w:ascii="宋体" w:hAnsi="宋体" w:cs="宋体"/>
          <w:sz w:val="28"/>
        </w:rPr>
        <w:t xml:space="preserve">工程名称 </w:t>
      </w:r>
      <w:r>
        <w:rPr>
          <w:rFonts w:hint="eastAsia" w:ascii="宋体" w:hAnsi="宋体" w:cs="宋体"/>
          <w:sz w:val="28"/>
          <w:szCs w:val="28"/>
        </w:rPr>
        <w:t xml:space="preserve"> </w:t>
      </w:r>
      <w:r>
        <w:rPr>
          <w:rFonts w:hint="eastAsia" w:ascii="宋体" w:hAnsi="宋体" w:cs="宋体"/>
          <w:sz w:val="28"/>
          <w:szCs w:val="28"/>
          <w:u w:val="single"/>
        </w:rPr>
        <w:t>北京城建·龙樾生态城C31/06地块</w:t>
      </w:r>
    </w:p>
    <w:p>
      <w:pPr>
        <w:spacing w:line="480" w:lineRule="auto"/>
        <w:rPr>
          <w:rFonts w:ascii="宋体" w:hAnsi="宋体" w:cs="宋体"/>
          <w:sz w:val="28"/>
          <w:szCs w:val="28"/>
        </w:rPr>
      </w:pPr>
      <w:r>
        <w:rPr>
          <w:rFonts w:hint="eastAsia" w:ascii="宋体" w:hAnsi="宋体" w:cs="宋体"/>
          <w:sz w:val="28"/>
          <w:szCs w:val="28"/>
        </w:rPr>
        <w:t xml:space="preserve">      </w:t>
      </w:r>
    </w:p>
    <w:p>
      <w:pPr>
        <w:spacing w:line="480" w:lineRule="auto"/>
        <w:rPr>
          <w:rFonts w:ascii="宋体" w:hAnsi="宋体" w:cs="宋体"/>
          <w:sz w:val="28"/>
          <w:u w:val="single"/>
        </w:rPr>
      </w:pPr>
      <w:r>
        <w:rPr>
          <w:rFonts w:hint="eastAsia" w:ascii="宋体" w:hAnsi="宋体" w:cs="宋体"/>
          <w:sz w:val="28"/>
        </w:rPr>
        <w:t xml:space="preserve">         投标人</w:t>
      </w:r>
      <w:r>
        <w:rPr>
          <w:rFonts w:hint="eastAsia" w:ascii="宋体" w:hAnsi="宋体" w:cs="宋体"/>
          <w:sz w:val="28"/>
          <w:u w:val="single"/>
        </w:rPr>
        <w:t xml:space="preserve">                           （签手印）     </w:t>
      </w:r>
    </w:p>
    <w:p>
      <w:pPr>
        <w:spacing w:line="480" w:lineRule="auto"/>
        <w:rPr>
          <w:rFonts w:ascii="宋体" w:hAnsi="宋体" w:cs="宋体"/>
          <w:sz w:val="28"/>
        </w:rPr>
      </w:pPr>
      <w:r>
        <w:rPr>
          <w:rFonts w:hint="eastAsia" w:ascii="宋体" w:hAnsi="宋体" w:cs="宋体"/>
          <w:sz w:val="28"/>
        </w:rPr>
        <w:t xml:space="preserve">      </w:t>
      </w:r>
    </w:p>
    <w:p>
      <w:pPr>
        <w:spacing w:line="480" w:lineRule="auto"/>
        <w:rPr>
          <w:rFonts w:ascii="宋体" w:hAnsi="宋体" w:cs="宋体"/>
          <w:sz w:val="28"/>
          <w:u w:val="single"/>
        </w:rPr>
      </w:pPr>
      <w:r>
        <w:rPr>
          <w:rFonts w:hint="eastAsia" w:ascii="宋体" w:hAnsi="宋体" w:cs="宋体"/>
          <w:sz w:val="28"/>
        </w:rPr>
        <w:t xml:space="preserve">      </w:t>
      </w:r>
    </w:p>
    <w:p>
      <w:pPr>
        <w:spacing w:line="480" w:lineRule="auto"/>
        <w:ind w:firstLine="1260"/>
        <w:rPr>
          <w:rFonts w:ascii="宋体" w:hAnsi="宋体" w:cs="宋体"/>
          <w:sz w:val="28"/>
        </w:rPr>
      </w:pPr>
    </w:p>
    <w:p>
      <w:pPr>
        <w:spacing w:line="480" w:lineRule="auto"/>
        <w:ind w:firstLine="1260"/>
        <w:rPr>
          <w:rFonts w:ascii="宋体" w:hAnsi="宋体" w:cs="宋体"/>
          <w:sz w:val="28"/>
          <w:u w:val="single"/>
        </w:rPr>
      </w:pPr>
      <w:r>
        <w:rPr>
          <w:rFonts w:hint="eastAsia" w:ascii="宋体" w:hAnsi="宋体" w:cs="宋体"/>
          <w:sz w:val="28"/>
        </w:rPr>
        <w:t>技术负责人</w:t>
      </w:r>
      <w:r>
        <w:rPr>
          <w:rFonts w:hint="eastAsia" w:ascii="宋体" w:hAnsi="宋体" w:cs="宋体"/>
          <w:sz w:val="28"/>
          <w:u w:val="single"/>
        </w:rPr>
        <w:t xml:space="preserve">                                      </w:t>
      </w:r>
    </w:p>
    <w:p>
      <w:pPr>
        <w:rPr>
          <w:rFonts w:ascii="宋体" w:hAnsi="宋体" w:cs="宋体"/>
          <w:sz w:val="24"/>
        </w:rPr>
      </w:pPr>
    </w:p>
    <w:p>
      <w:pPr>
        <w:spacing w:line="480" w:lineRule="auto"/>
        <w:rPr>
          <w:rFonts w:ascii="宋体" w:hAnsi="宋体" w:cs="宋体"/>
          <w:sz w:val="24"/>
        </w:rPr>
      </w:pPr>
      <w:r>
        <w:rPr>
          <w:rFonts w:hint="eastAsia" w:ascii="宋体" w:hAnsi="宋体" w:cs="宋体"/>
          <w:sz w:val="24"/>
        </w:rPr>
        <w:t xml:space="preserve">        </w:t>
      </w:r>
    </w:p>
    <w:p>
      <w:pPr>
        <w:rPr>
          <w:rFonts w:ascii="宋体" w:hAnsi="宋体" w:cs="宋体"/>
          <w:sz w:val="24"/>
        </w:rPr>
      </w:pPr>
      <w:r>
        <w:rPr>
          <w:rFonts w:hint="eastAsia" w:ascii="宋体" w:hAnsi="宋体" w:cs="宋体"/>
          <w:sz w:val="24"/>
        </w:rPr>
        <w:t xml:space="preserve"> </w:t>
      </w:r>
    </w:p>
    <w:p>
      <w:pPr>
        <w:ind w:firstLine="1260" w:firstLineChars="450"/>
        <w:rPr>
          <w:rFonts w:ascii="宋体" w:hAnsi="宋体" w:cs="宋体"/>
          <w:sz w:val="28"/>
          <w:szCs w:val="28"/>
        </w:rPr>
      </w:pPr>
      <w:r>
        <w:rPr>
          <w:rFonts w:hint="eastAsia" w:ascii="宋体" w:hAnsi="宋体" w:cs="宋体"/>
          <w:sz w:val="28"/>
          <w:szCs w:val="28"/>
        </w:rPr>
        <w:t>编制日期：     年    月   日</w:t>
      </w: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360" w:lineRule="auto"/>
        <w:ind w:firstLine="7800" w:firstLineChars="3250"/>
        <w:rPr>
          <w:rFonts w:ascii="宋体" w:hAnsi="宋体" w:cs="宋体"/>
          <w:sz w:val="24"/>
        </w:rPr>
      </w:pPr>
      <w:r>
        <w:rPr>
          <w:rFonts w:hint="eastAsia" w:ascii="宋体" w:hAnsi="宋体" w:cs="宋体"/>
          <w:sz w:val="24"/>
        </w:rPr>
        <w:br w:type="page"/>
      </w:r>
      <w:r>
        <w:rPr>
          <w:rFonts w:hint="eastAsia" w:ascii="宋体" w:hAnsi="宋体" w:cs="宋体"/>
          <w:sz w:val="24"/>
        </w:rPr>
        <w:t>附件:2-1</w:t>
      </w:r>
    </w:p>
    <w:p>
      <w:pPr>
        <w:spacing w:line="360" w:lineRule="auto"/>
        <w:jc w:val="center"/>
        <w:rPr>
          <w:rFonts w:ascii="宋体" w:hAnsi="宋体" w:cs="宋体"/>
          <w:b/>
          <w:sz w:val="36"/>
          <w:szCs w:val="36"/>
          <w:highlight w:val="yellow"/>
        </w:rPr>
      </w:pPr>
      <w:r>
        <w:rPr>
          <w:rFonts w:hint="eastAsia" w:ascii="宋体" w:hAnsi="宋体" w:cs="宋体"/>
          <w:b/>
          <w:sz w:val="36"/>
          <w:szCs w:val="36"/>
          <w:highlight w:val="yellow"/>
          <w:lang w:val="en-US" w:eastAsia="zh-CN"/>
        </w:rPr>
        <w:t>专业</w:t>
      </w:r>
      <w:r>
        <w:rPr>
          <w:rFonts w:hint="eastAsia" w:ascii="宋体" w:hAnsi="宋体" w:cs="宋体"/>
          <w:b/>
          <w:sz w:val="36"/>
          <w:szCs w:val="36"/>
          <w:highlight w:val="yellow"/>
        </w:rPr>
        <w:t>分包投标报价表</w:t>
      </w:r>
    </w:p>
    <w:tbl>
      <w:tblPr>
        <w:tblStyle w:val="3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500"/>
        <w:gridCol w:w="500"/>
        <w:gridCol w:w="1234"/>
        <w:gridCol w:w="983"/>
        <w:gridCol w:w="933"/>
        <w:gridCol w:w="98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1749" w:type="dxa"/>
            <w:vAlign w:val="center"/>
          </w:tcPr>
          <w:p>
            <w:pPr>
              <w:jc w:val="center"/>
              <w:rPr>
                <w:rFonts w:ascii="宋体" w:hAnsi="宋体" w:cs="宋体"/>
                <w:sz w:val="24"/>
                <w:szCs w:val="28"/>
                <w:highlight w:val="yellow"/>
              </w:rPr>
            </w:pPr>
            <w:r>
              <w:rPr>
                <w:rFonts w:hint="eastAsia" w:ascii="宋体" w:hAnsi="宋体" w:cs="宋体"/>
                <w:sz w:val="24"/>
                <w:szCs w:val="28"/>
                <w:highlight w:val="yellow"/>
              </w:rPr>
              <w:t>专业类别</w:t>
            </w:r>
          </w:p>
        </w:tc>
        <w:tc>
          <w:tcPr>
            <w:tcW w:w="7253" w:type="dxa"/>
            <w:gridSpan w:val="7"/>
            <w:tcBorders>
              <w:bottom w:val="nil"/>
            </w:tcBorders>
            <w:vAlign w:val="center"/>
          </w:tcPr>
          <w:p>
            <w:pPr>
              <w:ind w:right="480"/>
              <w:rPr>
                <w:rFonts w:ascii="宋体" w:hAnsi="宋体" w:cs="宋体"/>
                <w:sz w:val="24"/>
                <w:szCs w:val="28"/>
                <w:highlight w:val="yellow"/>
              </w:rPr>
            </w:pPr>
            <w:r>
              <w:rPr>
                <w:rFonts w:hint="eastAsia" w:ascii="宋体" w:hAnsi="宋体" w:cs="宋体"/>
                <w:sz w:val="24"/>
                <w:szCs w:val="28"/>
                <w:highlight w:val="yellow"/>
                <w:lang w:val="en-US" w:eastAsia="zh-CN"/>
              </w:rPr>
              <w:t>石膏抹灰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49" w:type="dxa"/>
            <w:vAlign w:val="center"/>
          </w:tcPr>
          <w:p>
            <w:pPr>
              <w:jc w:val="center"/>
              <w:rPr>
                <w:rFonts w:ascii="宋体" w:hAnsi="宋体" w:cs="宋体"/>
                <w:sz w:val="24"/>
                <w:szCs w:val="28"/>
                <w:highlight w:val="yellow"/>
              </w:rPr>
            </w:pPr>
            <w:r>
              <w:rPr>
                <w:rFonts w:hint="eastAsia" w:ascii="宋体" w:hAnsi="宋体" w:cs="宋体"/>
                <w:sz w:val="24"/>
                <w:szCs w:val="28"/>
                <w:highlight w:val="yellow"/>
              </w:rPr>
              <w:t>承包方式</w:t>
            </w:r>
          </w:p>
        </w:tc>
        <w:tc>
          <w:tcPr>
            <w:tcW w:w="7253" w:type="dxa"/>
            <w:gridSpan w:val="7"/>
            <w:vAlign w:val="center"/>
          </w:tcPr>
          <w:p>
            <w:pPr>
              <w:spacing w:line="300" w:lineRule="exact"/>
              <w:jc w:val="left"/>
              <w:rPr>
                <w:rFonts w:ascii="宋体" w:hAnsi="宋体" w:cs="宋体"/>
                <w:sz w:val="24"/>
                <w:szCs w:val="28"/>
                <w:highlight w:val="yellow"/>
              </w:rPr>
            </w:pPr>
            <w:r>
              <w:rPr>
                <w:rFonts w:hint="eastAsia" w:ascii="宋体" w:hAnsi="宋体" w:cs="宋体"/>
                <w:sz w:val="24"/>
                <w:szCs w:val="28"/>
                <w:highlight w:val="yellow"/>
              </w:rPr>
              <w:t>包人工、包安全、包质量及验收、包中小型机械机具、包</w:t>
            </w:r>
            <w:r>
              <w:rPr>
                <w:rFonts w:hint="eastAsia" w:ascii="宋体" w:hAnsi="宋体" w:cs="宋体"/>
                <w:sz w:val="24"/>
                <w:szCs w:val="28"/>
                <w:highlight w:val="yellow"/>
                <w:lang w:val="en-US" w:eastAsia="zh-CN"/>
              </w:rPr>
              <w:t>材料</w:t>
            </w:r>
            <w:r>
              <w:rPr>
                <w:rFonts w:hint="eastAsia" w:ascii="宋体" w:hAnsi="宋体" w:cs="宋体"/>
                <w:sz w:val="24"/>
                <w:szCs w:val="28"/>
                <w:highlight w:val="yellow"/>
              </w:rPr>
              <w:t>，满足安全文明及进度要求等费用。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749" w:type="dxa"/>
            <w:vMerge w:val="restart"/>
            <w:vAlign w:val="center"/>
          </w:tcPr>
          <w:p>
            <w:pPr>
              <w:spacing w:line="300" w:lineRule="exact"/>
              <w:jc w:val="left"/>
              <w:rPr>
                <w:rFonts w:ascii="宋体" w:hAnsi="宋体" w:cs="宋体"/>
                <w:sz w:val="24"/>
                <w:szCs w:val="28"/>
                <w:highlight w:val="yellow"/>
              </w:rPr>
            </w:pPr>
            <w:r>
              <w:rPr>
                <w:rFonts w:hint="eastAsia" w:ascii="宋体" w:hAnsi="宋体" w:cs="宋体"/>
                <w:sz w:val="24"/>
                <w:szCs w:val="28"/>
                <w:highlight w:val="yellow"/>
              </w:rPr>
              <w:t>综合报价、报价组成(由投标人根据自身情况完善项目并组价)</w:t>
            </w:r>
          </w:p>
        </w:tc>
        <w:tc>
          <w:tcPr>
            <w:tcW w:w="7253" w:type="dxa"/>
            <w:gridSpan w:val="7"/>
            <w:vAlign w:val="center"/>
          </w:tcPr>
          <w:p>
            <w:pPr>
              <w:rPr>
                <w:rFonts w:ascii="宋体" w:hAnsi="宋体" w:cs="宋体"/>
                <w:sz w:val="24"/>
                <w:highlight w:val="yellow"/>
              </w:rPr>
            </w:pPr>
            <w:r>
              <w:rPr>
                <w:rFonts w:hint="eastAsia" w:ascii="宋体" w:hAnsi="宋体" w:cs="宋体"/>
                <w:b/>
                <w:bCs/>
                <w:sz w:val="24"/>
                <w:highlight w:val="yellow"/>
              </w:rPr>
              <w:t>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49" w:type="dxa"/>
            <w:vMerge w:val="continue"/>
            <w:vAlign w:val="center"/>
          </w:tcPr>
          <w:p>
            <w:pPr>
              <w:spacing w:line="300" w:lineRule="exact"/>
              <w:jc w:val="left"/>
              <w:rPr>
                <w:rFonts w:ascii="宋体" w:hAnsi="宋体" w:cs="宋体"/>
                <w:sz w:val="24"/>
                <w:szCs w:val="28"/>
                <w:highlight w:val="yellow"/>
              </w:rPr>
            </w:pPr>
          </w:p>
        </w:tc>
        <w:tc>
          <w:tcPr>
            <w:tcW w:w="1500" w:type="dxa"/>
            <w:vAlign w:val="center"/>
          </w:tcPr>
          <w:p>
            <w:pPr>
              <w:spacing w:line="360" w:lineRule="auto"/>
              <w:jc w:val="center"/>
              <w:rPr>
                <w:rFonts w:ascii="宋体" w:hAnsi="宋体" w:cs="宋体"/>
                <w:b/>
                <w:bCs/>
                <w:sz w:val="24"/>
                <w:szCs w:val="28"/>
                <w:highlight w:val="yellow"/>
              </w:rPr>
            </w:pPr>
            <w:r>
              <w:rPr>
                <w:rFonts w:hint="eastAsia" w:ascii="宋体" w:hAnsi="宋体" w:cs="宋体"/>
                <w:b/>
                <w:bCs/>
                <w:sz w:val="24"/>
                <w:szCs w:val="28"/>
                <w:highlight w:val="yellow"/>
              </w:rPr>
              <w:t>工作内容</w:t>
            </w:r>
          </w:p>
        </w:tc>
        <w:tc>
          <w:tcPr>
            <w:tcW w:w="500" w:type="dxa"/>
            <w:vAlign w:val="center"/>
          </w:tcPr>
          <w:p>
            <w:pPr>
              <w:spacing w:line="360" w:lineRule="auto"/>
              <w:jc w:val="center"/>
              <w:rPr>
                <w:rFonts w:ascii="宋体" w:hAnsi="宋体" w:cs="宋体"/>
                <w:b/>
                <w:bCs/>
                <w:sz w:val="24"/>
                <w:highlight w:val="yellow"/>
              </w:rPr>
            </w:pPr>
            <w:r>
              <w:rPr>
                <w:rFonts w:hint="eastAsia" w:ascii="宋体" w:hAnsi="宋体" w:cs="宋体"/>
                <w:b/>
                <w:bCs/>
                <w:sz w:val="24"/>
                <w:highlight w:val="yellow"/>
              </w:rPr>
              <w:t>单位</w:t>
            </w:r>
          </w:p>
        </w:tc>
        <w:tc>
          <w:tcPr>
            <w:tcW w:w="1234" w:type="dxa"/>
            <w:vAlign w:val="center"/>
          </w:tcPr>
          <w:p>
            <w:pPr>
              <w:spacing w:line="360" w:lineRule="auto"/>
              <w:jc w:val="center"/>
              <w:rPr>
                <w:rFonts w:ascii="宋体" w:hAnsi="宋体" w:cs="宋体"/>
                <w:b/>
                <w:bCs/>
                <w:sz w:val="24"/>
                <w:highlight w:val="yellow"/>
              </w:rPr>
            </w:pPr>
            <w:r>
              <w:rPr>
                <w:rFonts w:hint="eastAsia" w:ascii="宋体" w:hAnsi="宋体" w:cs="宋体"/>
                <w:b/>
                <w:bCs/>
                <w:sz w:val="24"/>
                <w:highlight w:val="yellow"/>
              </w:rPr>
              <w:t>数量</w:t>
            </w:r>
          </w:p>
          <w:p>
            <w:pPr>
              <w:spacing w:line="360" w:lineRule="auto"/>
              <w:jc w:val="center"/>
              <w:rPr>
                <w:rFonts w:ascii="宋体" w:hAnsi="宋体" w:cs="宋体"/>
                <w:b/>
                <w:bCs/>
                <w:sz w:val="24"/>
                <w:highlight w:val="yellow"/>
              </w:rPr>
            </w:pPr>
            <w:r>
              <w:rPr>
                <w:rFonts w:hint="eastAsia" w:ascii="宋体" w:hAnsi="宋体" w:cs="宋体"/>
                <w:b/>
                <w:bCs/>
                <w:sz w:val="24"/>
                <w:highlight w:val="yellow"/>
              </w:rPr>
              <w:t>（暂估）</w:t>
            </w:r>
          </w:p>
        </w:tc>
        <w:tc>
          <w:tcPr>
            <w:tcW w:w="983" w:type="dxa"/>
            <w:vAlign w:val="center"/>
          </w:tcPr>
          <w:p>
            <w:pPr>
              <w:spacing w:line="360" w:lineRule="auto"/>
              <w:jc w:val="center"/>
              <w:rPr>
                <w:rFonts w:ascii="宋体" w:hAnsi="宋体" w:cs="宋体"/>
                <w:b/>
                <w:bCs/>
                <w:sz w:val="24"/>
                <w:highlight w:val="yellow"/>
              </w:rPr>
            </w:pPr>
            <w:r>
              <w:rPr>
                <w:rFonts w:hint="eastAsia" w:ascii="宋体" w:hAnsi="宋体" w:cs="宋体"/>
                <w:b/>
                <w:bCs/>
                <w:sz w:val="24"/>
                <w:highlight w:val="yellow"/>
              </w:rPr>
              <w:t>除税单价（元）</w:t>
            </w:r>
          </w:p>
        </w:tc>
        <w:tc>
          <w:tcPr>
            <w:tcW w:w="933" w:type="dxa"/>
            <w:vAlign w:val="center"/>
          </w:tcPr>
          <w:p>
            <w:pPr>
              <w:spacing w:line="360" w:lineRule="auto"/>
              <w:jc w:val="center"/>
              <w:rPr>
                <w:rFonts w:ascii="宋体" w:hAnsi="宋体" w:cs="宋体"/>
                <w:b/>
                <w:bCs/>
                <w:sz w:val="24"/>
                <w:highlight w:val="yellow"/>
              </w:rPr>
            </w:pPr>
            <w:r>
              <w:rPr>
                <w:rFonts w:hint="eastAsia" w:ascii="宋体" w:hAnsi="宋体" w:cs="宋体"/>
                <w:b/>
                <w:bCs/>
                <w:sz w:val="24"/>
                <w:highlight w:val="yellow"/>
              </w:rPr>
              <w:t>税金（元）</w:t>
            </w:r>
          </w:p>
        </w:tc>
        <w:tc>
          <w:tcPr>
            <w:tcW w:w="984" w:type="dxa"/>
            <w:vAlign w:val="center"/>
          </w:tcPr>
          <w:p>
            <w:pPr>
              <w:spacing w:line="360" w:lineRule="auto"/>
              <w:jc w:val="center"/>
              <w:rPr>
                <w:rFonts w:ascii="宋体" w:hAnsi="宋体" w:cs="宋体"/>
                <w:b/>
                <w:bCs/>
                <w:sz w:val="24"/>
                <w:highlight w:val="yellow"/>
              </w:rPr>
            </w:pPr>
            <w:r>
              <w:rPr>
                <w:rFonts w:hint="eastAsia" w:ascii="宋体" w:hAnsi="宋体" w:cs="宋体"/>
                <w:b/>
                <w:bCs/>
                <w:sz w:val="24"/>
                <w:highlight w:val="yellow"/>
              </w:rPr>
              <w:t>含税单价（元）</w:t>
            </w:r>
          </w:p>
        </w:tc>
        <w:tc>
          <w:tcPr>
            <w:tcW w:w="1119" w:type="dxa"/>
            <w:vAlign w:val="center"/>
          </w:tcPr>
          <w:p>
            <w:pPr>
              <w:spacing w:line="360" w:lineRule="auto"/>
              <w:jc w:val="center"/>
              <w:rPr>
                <w:rFonts w:ascii="宋体" w:hAnsi="宋体" w:cs="宋体"/>
                <w:b/>
                <w:bCs/>
                <w:sz w:val="24"/>
                <w:highlight w:val="yellow"/>
              </w:rPr>
            </w:pPr>
            <w:r>
              <w:rPr>
                <w:rFonts w:hint="eastAsia" w:ascii="宋体" w:hAnsi="宋体" w:cs="宋体"/>
                <w:b/>
                <w:bCs/>
                <w:sz w:val="24"/>
                <w:highlight w:val="yellow"/>
              </w:rPr>
              <w:t>含税合价（元）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749" w:type="dxa"/>
            <w:vMerge w:val="continue"/>
            <w:vAlign w:val="center"/>
          </w:tcPr>
          <w:p>
            <w:pPr>
              <w:jc w:val="center"/>
              <w:rPr>
                <w:rFonts w:ascii="宋体" w:hAnsi="宋体" w:cs="宋体"/>
                <w:sz w:val="24"/>
                <w:highlight w:val="yellow"/>
              </w:rPr>
            </w:pPr>
          </w:p>
        </w:tc>
        <w:tc>
          <w:tcPr>
            <w:tcW w:w="1500" w:type="dxa"/>
            <w:vAlign w:val="center"/>
          </w:tcPr>
          <w:p>
            <w:pPr>
              <w:spacing w:line="360" w:lineRule="auto"/>
              <w:jc w:val="center"/>
              <w:rPr>
                <w:rFonts w:ascii="宋体" w:hAnsi="宋体" w:cs="宋体"/>
                <w:sz w:val="24"/>
                <w:highlight w:val="yellow"/>
              </w:rPr>
            </w:pPr>
          </w:p>
        </w:tc>
        <w:tc>
          <w:tcPr>
            <w:tcW w:w="500" w:type="dxa"/>
            <w:vAlign w:val="center"/>
          </w:tcPr>
          <w:p>
            <w:pPr>
              <w:spacing w:line="360" w:lineRule="auto"/>
              <w:jc w:val="center"/>
              <w:rPr>
                <w:rFonts w:ascii="宋体" w:hAnsi="宋体" w:cs="宋体"/>
                <w:sz w:val="24"/>
                <w:highlight w:val="yellow"/>
              </w:rPr>
            </w:pPr>
          </w:p>
        </w:tc>
        <w:tc>
          <w:tcPr>
            <w:tcW w:w="1234" w:type="dxa"/>
            <w:vAlign w:val="center"/>
          </w:tcPr>
          <w:p>
            <w:pPr>
              <w:spacing w:line="360" w:lineRule="auto"/>
              <w:jc w:val="center"/>
              <w:rPr>
                <w:rFonts w:ascii="宋体" w:hAnsi="宋体" w:cs="宋体"/>
                <w:sz w:val="24"/>
                <w:highlight w:val="yellow"/>
              </w:rPr>
            </w:pPr>
          </w:p>
        </w:tc>
        <w:tc>
          <w:tcPr>
            <w:tcW w:w="983" w:type="dxa"/>
            <w:vAlign w:val="center"/>
          </w:tcPr>
          <w:p>
            <w:pPr>
              <w:spacing w:line="360" w:lineRule="auto"/>
              <w:jc w:val="center"/>
              <w:rPr>
                <w:rFonts w:ascii="宋体" w:hAnsi="宋体" w:cs="宋体"/>
                <w:sz w:val="24"/>
                <w:highlight w:val="yellow"/>
              </w:rPr>
            </w:pPr>
          </w:p>
        </w:tc>
        <w:tc>
          <w:tcPr>
            <w:tcW w:w="933" w:type="dxa"/>
            <w:vAlign w:val="center"/>
          </w:tcPr>
          <w:p>
            <w:pPr>
              <w:spacing w:line="360" w:lineRule="auto"/>
              <w:jc w:val="center"/>
              <w:rPr>
                <w:rFonts w:ascii="宋体" w:hAnsi="宋体" w:cs="宋体"/>
                <w:sz w:val="24"/>
                <w:highlight w:val="yellow"/>
              </w:rPr>
            </w:pPr>
          </w:p>
        </w:tc>
        <w:tc>
          <w:tcPr>
            <w:tcW w:w="984" w:type="dxa"/>
            <w:vAlign w:val="center"/>
          </w:tcPr>
          <w:p>
            <w:pPr>
              <w:spacing w:line="360" w:lineRule="auto"/>
              <w:jc w:val="center"/>
              <w:rPr>
                <w:rFonts w:ascii="宋体" w:hAnsi="宋体" w:cs="宋体"/>
                <w:sz w:val="24"/>
                <w:highlight w:val="yellow"/>
              </w:rPr>
            </w:pPr>
          </w:p>
        </w:tc>
        <w:tc>
          <w:tcPr>
            <w:tcW w:w="1119" w:type="dxa"/>
            <w:vAlign w:val="center"/>
          </w:tcPr>
          <w:p>
            <w:pPr>
              <w:spacing w:line="360" w:lineRule="auto"/>
              <w:jc w:val="center"/>
              <w:rPr>
                <w:rFonts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749" w:type="dxa"/>
            <w:vMerge w:val="continue"/>
            <w:vAlign w:val="center"/>
          </w:tcPr>
          <w:p>
            <w:pPr>
              <w:jc w:val="center"/>
              <w:rPr>
                <w:rFonts w:ascii="宋体" w:hAnsi="宋体" w:cs="宋体"/>
                <w:sz w:val="24"/>
                <w:highlight w:val="yellow"/>
              </w:rPr>
            </w:pPr>
          </w:p>
        </w:tc>
        <w:tc>
          <w:tcPr>
            <w:tcW w:w="1500" w:type="dxa"/>
            <w:vAlign w:val="center"/>
          </w:tcPr>
          <w:p>
            <w:pPr>
              <w:spacing w:line="360" w:lineRule="auto"/>
              <w:jc w:val="center"/>
              <w:rPr>
                <w:rFonts w:ascii="宋体" w:hAnsi="宋体" w:cs="宋体"/>
                <w:sz w:val="24"/>
                <w:highlight w:val="yellow"/>
              </w:rPr>
            </w:pPr>
          </w:p>
        </w:tc>
        <w:tc>
          <w:tcPr>
            <w:tcW w:w="500" w:type="dxa"/>
            <w:vAlign w:val="center"/>
          </w:tcPr>
          <w:p>
            <w:pPr>
              <w:spacing w:line="360" w:lineRule="auto"/>
              <w:jc w:val="center"/>
              <w:rPr>
                <w:rFonts w:ascii="宋体" w:hAnsi="宋体" w:cs="宋体"/>
                <w:sz w:val="24"/>
                <w:highlight w:val="yellow"/>
              </w:rPr>
            </w:pPr>
          </w:p>
        </w:tc>
        <w:tc>
          <w:tcPr>
            <w:tcW w:w="1234" w:type="dxa"/>
            <w:vAlign w:val="center"/>
          </w:tcPr>
          <w:p>
            <w:pPr>
              <w:spacing w:line="360" w:lineRule="auto"/>
              <w:jc w:val="center"/>
              <w:rPr>
                <w:rFonts w:ascii="宋体" w:hAnsi="宋体" w:cs="宋体"/>
                <w:sz w:val="24"/>
                <w:highlight w:val="yellow"/>
              </w:rPr>
            </w:pPr>
          </w:p>
        </w:tc>
        <w:tc>
          <w:tcPr>
            <w:tcW w:w="983" w:type="dxa"/>
            <w:vAlign w:val="center"/>
          </w:tcPr>
          <w:p>
            <w:pPr>
              <w:spacing w:line="360" w:lineRule="auto"/>
              <w:jc w:val="center"/>
              <w:rPr>
                <w:rFonts w:ascii="宋体" w:hAnsi="宋体" w:cs="宋体"/>
                <w:sz w:val="24"/>
                <w:highlight w:val="yellow"/>
              </w:rPr>
            </w:pPr>
          </w:p>
        </w:tc>
        <w:tc>
          <w:tcPr>
            <w:tcW w:w="933" w:type="dxa"/>
            <w:vAlign w:val="center"/>
          </w:tcPr>
          <w:p>
            <w:pPr>
              <w:spacing w:line="360" w:lineRule="auto"/>
              <w:jc w:val="center"/>
              <w:rPr>
                <w:rFonts w:ascii="宋体" w:hAnsi="宋体" w:cs="宋体"/>
                <w:sz w:val="24"/>
                <w:highlight w:val="yellow"/>
              </w:rPr>
            </w:pPr>
          </w:p>
        </w:tc>
        <w:tc>
          <w:tcPr>
            <w:tcW w:w="984" w:type="dxa"/>
            <w:vAlign w:val="center"/>
          </w:tcPr>
          <w:p>
            <w:pPr>
              <w:spacing w:line="360" w:lineRule="auto"/>
              <w:jc w:val="center"/>
              <w:rPr>
                <w:rFonts w:ascii="宋体" w:hAnsi="宋体" w:cs="宋体"/>
                <w:sz w:val="24"/>
                <w:highlight w:val="yellow"/>
              </w:rPr>
            </w:pPr>
          </w:p>
        </w:tc>
        <w:tc>
          <w:tcPr>
            <w:tcW w:w="1119" w:type="dxa"/>
            <w:vAlign w:val="center"/>
          </w:tcPr>
          <w:p>
            <w:pPr>
              <w:spacing w:line="360" w:lineRule="auto"/>
              <w:jc w:val="center"/>
              <w:rPr>
                <w:rFonts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jc w:val="center"/>
        </w:trPr>
        <w:tc>
          <w:tcPr>
            <w:tcW w:w="1749" w:type="dxa"/>
            <w:vAlign w:val="center"/>
          </w:tcPr>
          <w:p>
            <w:pPr>
              <w:spacing w:line="300" w:lineRule="exact"/>
              <w:jc w:val="left"/>
              <w:rPr>
                <w:rFonts w:ascii="宋体" w:hAnsi="宋体" w:cs="宋体"/>
                <w:sz w:val="24"/>
                <w:szCs w:val="28"/>
                <w:highlight w:val="yellow"/>
              </w:rPr>
            </w:pPr>
            <w:r>
              <w:rPr>
                <w:rFonts w:hint="eastAsia" w:ascii="宋体" w:hAnsi="宋体" w:cs="宋体"/>
                <w:sz w:val="24"/>
                <w:szCs w:val="28"/>
                <w:highlight w:val="yellow"/>
              </w:rPr>
              <w:t>报价中未包</w:t>
            </w:r>
          </w:p>
          <w:p>
            <w:pPr>
              <w:spacing w:line="300" w:lineRule="exact"/>
              <w:jc w:val="left"/>
              <w:rPr>
                <w:rFonts w:ascii="宋体" w:hAnsi="宋体" w:cs="宋体"/>
                <w:sz w:val="24"/>
                <w:szCs w:val="28"/>
                <w:highlight w:val="yellow"/>
              </w:rPr>
            </w:pPr>
            <w:r>
              <w:rPr>
                <w:rFonts w:hint="eastAsia" w:ascii="宋体" w:hAnsi="宋体" w:cs="宋体"/>
                <w:sz w:val="24"/>
                <w:szCs w:val="28"/>
                <w:highlight w:val="yellow"/>
              </w:rPr>
              <w:t>含内容及要</w:t>
            </w:r>
          </w:p>
          <w:p>
            <w:pPr>
              <w:spacing w:line="300" w:lineRule="exact"/>
              <w:jc w:val="left"/>
              <w:rPr>
                <w:rFonts w:ascii="宋体" w:hAnsi="宋体" w:cs="宋体"/>
                <w:sz w:val="24"/>
                <w:szCs w:val="28"/>
                <w:highlight w:val="yellow"/>
              </w:rPr>
            </w:pPr>
            <w:r>
              <w:rPr>
                <w:rFonts w:hint="eastAsia" w:ascii="宋体" w:hAnsi="宋体" w:cs="宋体"/>
                <w:sz w:val="24"/>
                <w:szCs w:val="28"/>
                <w:highlight w:val="yellow"/>
              </w:rPr>
              <w:t>求招标单位</w:t>
            </w:r>
          </w:p>
          <w:p>
            <w:pPr>
              <w:spacing w:line="300" w:lineRule="exact"/>
              <w:jc w:val="left"/>
              <w:rPr>
                <w:rFonts w:ascii="宋体" w:hAnsi="宋体" w:cs="宋体"/>
                <w:sz w:val="24"/>
                <w:szCs w:val="28"/>
                <w:highlight w:val="yellow"/>
              </w:rPr>
            </w:pPr>
            <w:r>
              <w:rPr>
                <w:rFonts w:hint="eastAsia" w:ascii="宋体" w:hAnsi="宋体" w:cs="宋体"/>
                <w:sz w:val="24"/>
                <w:szCs w:val="28"/>
                <w:highlight w:val="yellow"/>
              </w:rPr>
              <w:t>的配合条件</w:t>
            </w:r>
          </w:p>
        </w:tc>
        <w:tc>
          <w:tcPr>
            <w:tcW w:w="7253" w:type="dxa"/>
            <w:gridSpan w:val="7"/>
          </w:tcPr>
          <w:p>
            <w:pPr>
              <w:jc w:val="center"/>
              <w:rPr>
                <w:rFonts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6" w:hRule="atLeast"/>
          <w:jc w:val="center"/>
        </w:trPr>
        <w:tc>
          <w:tcPr>
            <w:tcW w:w="1749" w:type="dxa"/>
            <w:vAlign w:val="center"/>
          </w:tcPr>
          <w:p>
            <w:pPr>
              <w:spacing w:line="300" w:lineRule="exact"/>
              <w:jc w:val="left"/>
              <w:rPr>
                <w:rFonts w:ascii="宋体" w:hAnsi="宋体" w:cs="宋体"/>
                <w:sz w:val="24"/>
                <w:szCs w:val="28"/>
                <w:highlight w:val="yellow"/>
              </w:rPr>
            </w:pPr>
            <w:r>
              <w:rPr>
                <w:rFonts w:hint="eastAsia" w:ascii="宋体" w:hAnsi="宋体" w:cs="宋体"/>
                <w:sz w:val="24"/>
                <w:szCs w:val="28"/>
                <w:highlight w:val="yellow"/>
              </w:rPr>
              <w:t>对标价需要</w:t>
            </w:r>
          </w:p>
          <w:p>
            <w:pPr>
              <w:spacing w:line="300" w:lineRule="exact"/>
              <w:jc w:val="left"/>
              <w:rPr>
                <w:rFonts w:ascii="宋体" w:hAnsi="宋体" w:cs="宋体"/>
                <w:sz w:val="24"/>
                <w:szCs w:val="28"/>
                <w:highlight w:val="yellow"/>
              </w:rPr>
            </w:pPr>
            <w:r>
              <w:rPr>
                <w:rFonts w:hint="eastAsia" w:ascii="宋体" w:hAnsi="宋体" w:cs="宋体"/>
                <w:sz w:val="24"/>
                <w:szCs w:val="28"/>
                <w:highlight w:val="yellow"/>
              </w:rPr>
              <w:t>说明的问题</w:t>
            </w:r>
          </w:p>
        </w:tc>
        <w:tc>
          <w:tcPr>
            <w:tcW w:w="7253" w:type="dxa"/>
            <w:gridSpan w:val="7"/>
          </w:tcPr>
          <w:p>
            <w:pPr>
              <w:jc w:val="center"/>
              <w:rPr>
                <w:rFonts w:ascii="宋体" w:hAnsi="宋体" w:cs="宋体"/>
                <w:sz w:val="24"/>
                <w:highlight w:val="yellow"/>
              </w:rPr>
            </w:pPr>
          </w:p>
        </w:tc>
      </w:tr>
    </w:tbl>
    <w:p>
      <w:pPr>
        <w:rPr>
          <w:b/>
          <w:bCs/>
          <w:sz w:val="28"/>
          <w:szCs w:val="32"/>
          <w:highlight w:val="yellow"/>
        </w:rPr>
      </w:pPr>
      <w:r>
        <w:rPr>
          <w:rFonts w:hint="eastAsia" w:ascii="宋体" w:hAnsi="宋体" w:cs="宋体"/>
          <w:sz w:val="24"/>
          <w:szCs w:val="28"/>
          <w:highlight w:val="yellow"/>
        </w:rPr>
        <w:t>投标报价：以上数量为暂估，不作为结算依据，结算以双方签字确认的数据为准。</w:t>
      </w:r>
    </w:p>
    <w:p>
      <w:pPr>
        <w:spacing w:line="360" w:lineRule="auto"/>
        <w:ind w:firstLine="7680" w:firstLineChars="3200"/>
        <w:rPr>
          <w:rFonts w:ascii="宋体" w:hAnsi="宋体" w:cs="宋体"/>
          <w:sz w:val="24"/>
        </w:rPr>
      </w:pPr>
    </w:p>
    <w:p>
      <w:pPr>
        <w:spacing w:line="360" w:lineRule="auto"/>
        <w:ind w:firstLine="7680" w:firstLineChars="3200"/>
        <w:rPr>
          <w:rFonts w:ascii="宋体" w:hAnsi="宋体" w:cs="宋体"/>
          <w:sz w:val="24"/>
        </w:rPr>
      </w:pPr>
    </w:p>
    <w:p>
      <w:pPr>
        <w:spacing w:line="360" w:lineRule="auto"/>
        <w:ind w:firstLine="7680" w:firstLineChars="3200"/>
        <w:rPr>
          <w:rFonts w:ascii="宋体" w:hAnsi="宋体" w:cs="宋体"/>
          <w:sz w:val="24"/>
        </w:rPr>
      </w:pPr>
    </w:p>
    <w:p>
      <w:pPr>
        <w:spacing w:line="360" w:lineRule="auto"/>
        <w:ind w:firstLine="7680" w:firstLineChars="3200"/>
        <w:rPr>
          <w:rFonts w:ascii="宋体" w:hAnsi="宋体" w:cs="宋体"/>
          <w:sz w:val="24"/>
        </w:rPr>
      </w:pPr>
    </w:p>
    <w:p>
      <w:pPr>
        <w:spacing w:line="360" w:lineRule="auto"/>
        <w:ind w:firstLine="7680" w:firstLineChars="3200"/>
        <w:rPr>
          <w:rFonts w:ascii="宋体" w:hAnsi="宋体" w:cs="宋体"/>
          <w:sz w:val="24"/>
        </w:rPr>
      </w:pPr>
      <w:r>
        <w:rPr>
          <w:rFonts w:hint="eastAsia" w:ascii="宋体" w:hAnsi="宋体" w:cs="宋体"/>
          <w:sz w:val="24"/>
        </w:rPr>
        <w:t>附件：2-2</w:t>
      </w:r>
    </w:p>
    <w:p>
      <w:pPr>
        <w:jc w:val="center"/>
        <w:rPr>
          <w:rFonts w:ascii="宋体" w:hAnsi="宋体" w:cs="宋体"/>
          <w:b/>
          <w:bCs/>
          <w:sz w:val="28"/>
          <w:szCs w:val="28"/>
        </w:rPr>
      </w:pPr>
    </w:p>
    <w:p>
      <w:pPr>
        <w:jc w:val="center"/>
        <w:rPr>
          <w:rFonts w:ascii="宋体" w:hAnsi="宋体" w:cs="宋体"/>
          <w:sz w:val="28"/>
          <w:szCs w:val="28"/>
        </w:rPr>
      </w:pPr>
      <w:r>
        <w:rPr>
          <w:rFonts w:hint="eastAsia" w:ascii="宋体" w:hAnsi="宋体" w:cs="宋体"/>
          <w:b/>
          <w:bCs/>
          <w:sz w:val="28"/>
          <w:szCs w:val="28"/>
          <w:lang w:val="en-US" w:eastAsia="zh-CN"/>
        </w:rPr>
        <w:t>专业</w:t>
      </w:r>
      <w:r>
        <w:rPr>
          <w:rFonts w:hint="eastAsia" w:ascii="宋体" w:hAnsi="宋体" w:cs="宋体"/>
          <w:b/>
          <w:bCs/>
          <w:sz w:val="28"/>
          <w:szCs w:val="28"/>
        </w:rPr>
        <w:t>分包投标书</w:t>
      </w:r>
    </w:p>
    <w:p>
      <w:pPr>
        <w:rPr>
          <w:rFonts w:ascii="宋体" w:hAnsi="宋体" w:cs="宋体"/>
          <w:sz w:val="28"/>
        </w:rPr>
      </w:pPr>
      <w:r>
        <w:rPr>
          <w:rFonts w:hint="eastAsia" w:ascii="宋体" w:hAnsi="宋体" w:cs="宋体"/>
          <w:sz w:val="28"/>
        </w:rPr>
        <w:t>致：北京城建远东建设投资集团有限公司</w:t>
      </w:r>
    </w:p>
    <w:p>
      <w:pPr>
        <w:ind w:firstLine="560" w:firstLineChars="200"/>
        <w:rPr>
          <w:rFonts w:ascii="宋体" w:hAnsi="宋体" w:cs="宋体"/>
          <w:sz w:val="28"/>
        </w:rPr>
      </w:pPr>
      <w:r>
        <w:rPr>
          <w:rFonts w:hint="eastAsia" w:ascii="宋体" w:hAnsi="宋体" w:cs="宋体"/>
          <w:sz w:val="28"/>
        </w:rPr>
        <w:t>北京城建·龙樾生态城项目经理部</w:t>
      </w:r>
    </w:p>
    <w:p>
      <w:pPr>
        <w:ind w:firstLine="570"/>
        <w:rPr>
          <w:rFonts w:ascii="宋体" w:hAnsi="宋体" w:cs="宋体"/>
          <w:sz w:val="28"/>
        </w:rPr>
      </w:pPr>
      <w:r>
        <w:rPr>
          <w:rFonts w:hint="eastAsia" w:ascii="宋体" w:hAnsi="宋体" w:cs="宋体"/>
          <w:sz w:val="28"/>
        </w:rPr>
        <w:t>根据已收到的工程</w:t>
      </w:r>
      <w:r>
        <w:rPr>
          <w:rFonts w:hint="eastAsia" w:ascii="宋体" w:hAnsi="宋体" w:cs="宋体"/>
          <w:sz w:val="28"/>
          <w:lang w:val="en-US" w:eastAsia="zh-CN"/>
        </w:rPr>
        <w:t>专业</w:t>
      </w:r>
      <w:r>
        <w:rPr>
          <w:rFonts w:hint="eastAsia" w:ascii="宋体" w:hAnsi="宋体" w:cs="宋体"/>
          <w:sz w:val="28"/>
        </w:rPr>
        <w:t>分包招标文件及所有相关资料，经研究我方愿承包该项工程。具体投标内容如下：</w:t>
      </w:r>
    </w:p>
    <w:p>
      <w:pPr>
        <w:rPr>
          <w:rFonts w:ascii="宋体" w:hAnsi="宋体" w:cs="宋体"/>
          <w:sz w:val="28"/>
        </w:rPr>
      </w:pPr>
      <w:r>
        <w:rPr>
          <w:rFonts w:hint="eastAsia" w:ascii="宋体" w:hAnsi="宋体" w:cs="宋体"/>
          <w:b/>
          <w:sz w:val="28"/>
        </w:rPr>
        <w:t xml:space="preserve">    1.工程概况</w:t>
      </w:r>
    </w:p>
    <w:p>
      <w:pPr>
        <w:spacing w:line="560" w:lineRule="exact"/>
        <w:ind w:left="2380" w:hanging="2380" w:hangingChars="850"/>
        <w:rPr>
          <w:rFonts w:ascii="宋体" w:hAnsi="宋体" w:cs="宋体"/>
          <w:b/>
          <w:sz w:val="28"/>
          <w:szCs w:val="28"/>
          <w:u w:val="single"/>
        </w:rPr>
      </w:pPr>
      <w:r>
        <w:rPr>
          <w:rFonts w:hint="eastAsia" w:ascii="宋体" w:hAnsi="宋体" w:cs="宋体"/>
          <w:sz w:val="28"/>
        </w:rPr>
        <w:t xml:space="preserve">    工程名称：</w:t>
      </w:r>
      <w:r>
        <w:rPr>
          <w:rFonts w:hint="eastAsia" w:ascii="宋体" w:hAnsi="宋体" w:cs="宋体"/>
          <w:sz w:val="24"/>
          <w:szCs w:val="24"/>
        </w:rPr>
        <w:t>北京城建·龙樾生态城C31/06地块</w:t>
      </w:r>
    </w:p>
    <w:p>
      <w:pPr>
        <w:rPr>
          <w:rFonts w:ascii="宋体" w:hAnsi="宋体" w:cs="宋体"/>
          <w:b/>
          <w:sz w:val="28"/>
        </w:rPr>
      </w:pPr>
      <w:r>
        <w:rPr>
          <w:rFonts w:hint="eastAsia" w:ascii="宋体" w:hAnsi="宋体" w:cs="宋体"/>
          <w:b/>
          <w:sz w:val="28"/>
        </w:rPr>
        <w:t xml:space="preserve">    2.施工工期</w:t>
      </w:r>
      <w:r>
        <w:rPr>
          <w:rFonts w:hint="eastAsia" w:ascii="宋体" w:hAnsi="宋体" w:cs="宋体"/>
          <w:sz w:val="28"/>
        </w:rPr>
        <w:t xml:space="preserve">：    </w:t>
      </w:r>
      <w:r>
        <w:rPr>
          <w:rFonts w:hint="eastAsia" w:ascii="宋体" w:hAnsi="宋体" w:cs="宋体"/>
          <w:b/>
          <w:sz w:val="28"/>
        </w:rPr>
        <w:t>日历天</w:t>
      </w:r>
    </w:p>
    <w:p>
      <w:pPr>
        <w:rPr>
          <w:rFonts w:ascii="宋体" w:hAnsi="宋体" w:cs="宋体"/>
          <w:sz w:val="28"/>
          <w:u w:val="single"/>
        </w:rPr>
      </w:pPr>
      <w:r>
        <w:rPr>
          <w:rFonts w:hint="eastAsia" w:ascii="宋体" w:hAnsi="宋体" w:cs="宋体"/>
          <w:b/>
          <w:sz w:val="28"/>
        </w:rPr>
        <w:t xml:space="preserve">    3.工程质量标准为：</w:t>
      </w:r>
    </w:p>
    <w:p>
      <w:pPr>
        <w:rPr>
          <w:rFonts w:ascii="宋体" w:hAnsi="宋体" w:cs="宋体"/>
          <w:sz w:val="28"/>
        </w:rPr>
      </w:pPr>
      <w:r>
        <w:rPr>
          <w:rFonts w:hint="eastAsia" w:ascii="宋体" w:hAnsi="宋体" w:cs="宋体"/>
          <w:b/>
          <w:sz w:val="28"/>
        </w:rPr>
        <w:t xml:space="preserve">    4.文明安全施工：</w:t>
      </w:r>
      <w:r>
        <w:rPr>
          <w:rFonts w:hint="eastAsia" w:ascii="宋体" w:hAnsi="宋体" w:cs="宋体"/>
          <w:sz w:val="28"/>
        </w:rPr>
        <w:t xml:space="preserve">                      </w:t>
      </w:r>
    </w:p>
    <w:p>
      <w:pPr>
        <w:rPr>
          <w:rFonts w:ascii="宋体" w:hAnsi="宋体" w:cs="宋体"/>
          <w:b/>
          <w:sz w:val="28"/>
        </w:rPr>
      </w:pPr>
      <w:r>
        <w:rPr>
          <w:rFonts w:hint="eastAsia" w:ascii="宋体" w:hAnsi="宋体" w:cs="宋体"/>
          <w:b/>
          <w:sz w:val="28"/>
        </w:rPr>
        <w:t xml:space="preserve">    5.标价：</w:t>
      </w:r>
    </w:p>
    <w:p>
      <w:pPr>
        <w:spacing w:line="600" w:lineRule="exact"/>
        <w:rPr>
          <w:rFonts w:ascii="宋体" w:hAnsi="宋体" w:cs="宋体"/>
          <w:sz w:val="28"/>
        </w:rPr>
      </w:pPr>
      <w:r>
        <w:rPr>
          <w:rFonts w:hint="eastAsia" w:ascii="宋体" w:hAnsi="宋体" w:cs="宋体"/>
          <w:b/>
          <w:sz w:val="28"/>
        </w:rPr>
        <w:t xml:space="preserve">    6.其它需要说明的问题</w:t>
      </w:r>
    </w:p>
    <w:p>
      <w:pPr>
        <w:pBdr>
          <w:bottom w:val="single" w:color="auto" w:sz="12" w:space="1"/>
        </w:pBdr>
        <w:spacing w:line="600" w:lineRule="exact"/>
        <w:rPr>
          <w:rFonts w:ascii="宋体" w:hAnsi="宋体" w:cs="宋体"/>
          <w:b/>
          <w:sz w:val="28"/>
        </w:rPr>
      </w:pPr>
      <w:r>
        <w:rPr>
          <w:rFonts w:hint="eastAsia" w:ascii="宋体" w:hAnsi="宋体" w:cs="宋体"/>
          <w:b/>
          <w:sz w:val="28"/>
        </w:rPr>
        <w:t xml:space="preserve">    7.优惠条件</w:t>
      </w:r>
    </w:p>
    <w:p>
      <w:pPr>
        <w:pBdr>
          <w:bottom w:val="single" w:color="auto" w:sz="12" w:space="1"/>
          <w:between w:val="single" w:color="auto" w:sz="12" w:space="1"/>
        </w:pBdr>
        <w:spacing w:line="600" w:lineRule="exact"/>
        <w:rPr>
          <w:rFonts w:ascii="宋体" w:hAnsi="宋体" w:cs="宋体"/>
          <w:sz w:val="28"/>
        </w:rPr>
      </w:pPr>
    </w:p>
    <w:p>
      <w:pPr>
        <w:spacing w:line="600" w:lineRule="exact"/>
        <w:rPr>
          <w:rFonts w:ascii="宋体" w:hAnsi="宋体" w:cs="宋体"/>
          <w:sz w:val="28"/>
        </w:rPr>
      </w:pPr>
    </w:p>
    <w:p>
      <w:pPr>
        <w:spacing w:line="600" w:lineRule="exact"/>
        <w:rPr>
          <w:rFonts w:ascii="宋体" w:hAnsi="宋体" w:cs="宋体"/>
          <w:b/>
          <w:sz w:val="28"/>
        </w:rPr>
      </w:pPr>
      <w:r>
        <w:rPr>
          <w:rFonts w:hint="eastAsia" w:ascii="宋体" w:hAnsi="宋体" w:cs="宋体"/>
          <w:b/>
          <w:sz w:val="28"/>
        </w:rPr>
        <w:t xml:space="preserve">    8.对招标文件的确认和意见（在括号中画勾）</w:t>
      </w:r>
    </w:p>
    <w:p>
      <w:pPr>
        <w:spacing w:line="600" w:lineRule="exact"/>
        <w:rPr>
          <w:rFonts w:ascii="宋体" w:hAnsi="宋体" w:cs="宋体"/>
          <w:sz w:val="28"/>
        </w:rPr>
      </w:pPr>
      <w:r>
        <w:rPr>
          <w:rFonts w:hint="eastAsia" w:ascii="宋体" w:hAnsi="宋体" w:cs="宋体"/>
          <w:sz w:val="28"/>
        </w:rPr>
        <w:t xml:space="preserve">    8.1是否确认招标文件（含补充招标文件）的内容：</w:t>
      </w:r>
    </w:p>
    <w:p>
      <w:pPr>
        <w:spacing w:line="600" w:lineRule="exact"/>
        <w:rPr>
          <w:rFonts w:ascii="宋体" w:hAnsi="宋体" w:cs="宋体"/>
          <w:sz w:val="28"/>
        </w:rPr>
      </w:pPr>
      <w:r>
        <w:rPr>
          <w:rFonts w:hint="eastAsia" w:ascii="宋体" w:hAnsi="宋体" w:cs="宋体"/>
          <w:sz w:val="28"/>
        </w:rPr>
        <w:t xml:space="preserve">          〖  〗是            〖  〗否</w:t>
      </w:r>
    </w:p>
    <w:p>
      <w:pPr>
        <w:spacing w:line="600" w:lineRule="exact"/>
        <w:rPr>
          <w:rFonts w:ascii="宋体" w:hAnsi="宋体" w:cs="宋体"/>
          <w:sz w:val="28"/>
        </w:rPr>
      </w:pPr>
      <w:r>
        <w:rPr>
          <w:rFonts w:hint="eastAsia" w:ascii="宋体" w:hAnsi="宋体" w:cs="宋体"/>
          <w:sz w:val="28"/>
        </w:rPr>
        <w:t xml:space="preserve">    8.2是否接受</w:t>
      </w:r>
      <w:r>
        <w:rPr>
          <w:rFonts w:hint="eastAsia" w:ascii="宋体" w:hAnsi="宋体" w:cs="宋体"/>
          <w:sz w:val="28"/>
          <w:lang w:val="en-US" w:eastAsia="zh-CN"/>
        </w:rPr>
        <w:t>专业</w:t>
      </w:r>
      <w:r>
        <w:rPr>
          <w:rFonts w:hint="eastAsia" w:ascii="宋体" w:hAnsi="宋体" w:cs="宋体"/>
          <w:sz w:val="28"/>
        </w:rPr>
        <w:t>分包合同条件：</w:t>
      </w:r>
    </w:p>
    <w:p>
      <w:pPr>
        <w:spacing w:line="600" w:lineRule="exact"/>
        <w:rPr>
          <w:rFonts w:ascii="宋体" w:hAnsi="宋体" w:cs="宋体"/>
          <w:sz w:val="28"/>
        </w:rPr>
      </w:pPr>
      <w:r>
        <w:rPr>
          <w:rFonts w:hint="eastAsia" w:ascii="宋体" w:hAnsi="宋体" w:cs="宋体"/>
          <w:sz w:val="28"/>
        </w:rPr>
        <w:t xml:space="preserve">          〖  〗是            〖  〗否</w:t>
      </w:r>
    </w:p>
    <w:p>
      <w:pPr>
        <w:spacing w:line="360" w:lineRule="auto"/>
        <w:rPr>
          <w:rFonts w:ascii="宋体" w:hAnsi="宋体" w:cs="宋体"/>
          <w:sz w:val="24"/>
        </w:rPr>
      </w:pPr>
    </w:p>
    <w:p>
      <w:pPr>
        <w:spacing w:line="360" w:lineRule="auto"/>
        <w:ind w:firstLine="8040" w:firstLineChars="3350"/>
        <w:rPr>
          <w:rFonts w:ascii="宋体" w:hAnsi="宋体" w:cs="宋体"/>
          <w:sz w:val="24"/>
        </w:rPr>
      </w:pPr>
      <w:r>
        <w:rPr>
          <w:rFonts w:hint="eastAsia" w:ascii="宋体" w:hAnsi="宋体" w:cs="宋体"/>
          <w:sz w:val="24"/>
        </w:rPr>
        <w:t>附件：3</w:t>
      </w:r>
    </w:p>
    <w:p>
      <w:pPr>
        <w:spacing w:line="360" w:lineRule="auto"/>
        <w:jc w:val="center"/>
        <w:rPr>
          <w:rFonts w:ascii="宋体" w:hAnsi="宋体" w:cs="宋体"/>
          <w:b/>
          <w:sz w:val="28"/>
          <w:szCs w:val="28"/>
        </w:rPr>
      </w:pPr>
      <w:r>
        <w:rPr>
          <w:rFonts w:hint="eastAsia" w:ascii="宋体" w:hAnsi="宋体" w:cs="宋体"/>
          <w:b/>
          <w:sz w:val="28"/>
          <w:szCs w:val="28"/>
        </w:rPr>
        <w:t>劳动力分包专业计划表</w:t>
      </w:r>
    </w:p>
    <w:p>
      <w:pPr>
        <w:spacing w:line="360" w:lineRule="auto"/>
        <w:jc w:val="left"/>
        <w:rPr>
          <w:rFonts w:ascii="宋体" w:hAnsi="宋体" w:cs="宋体"/>
          <w:sz w:val="24"/>
          <w:szCs w:val="24"/>
        </w:rPr>
      </w:pPr>
      <w:r>
        <w:rPr>
          <w:rFonts w:hint="eastAsia" w:ascii="宋体" w:hAnsi="宋体" w:cs="宋体"/>
          <w:sz w:val="24"/>
          <w:szCs w:val="24"/>
        </w:rPr>
        <w:t>工程名程：北京城建·龙樾生态城C31/06地块         单位：人数</w:t>
      </w:r>
    </w:p>
    <w:tbl>
      <w:tblPr>
        <w:tblStyle w:val="37"/>
        <w:tblW w:w="10135"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654"/>
        <w:gridCol w:w="777"/>
        <w:gridCol w:w="777"/>
        <w:gridCol w:w="777"/>
        <w:gridCol w:w="777"/>
        <w:gridCol w:w="777"/>
        <w:gridCol w:w="777"/>
        <w:gridCol w:w="777"/>
        <w:gridCol w:w="777"/>
        <w:gridCol w:w="777"/>
        <w:gridCol w:w="777"/>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tcPr>
          <w:p>
            <w:pPr>
              <w:spacing w:line="600" w:lineRule="auto"/>
              <w:jc w:val="center"/>
              <w:rPr>
                <w:rFonts w:ascii="宋体" w:hAnsi="宋体" w:cs="宋体"/>
              </w:rPr>
            </w:pPr>
          </w:p>
          <w:p>
            <w:pPr>
              <w:spacing w:line="600" w:lineRule="auto"/>
              <w:jc w:val="center"/>
              <w:rPr>
                <w:rFonts w:ascii="宋体" w:hAnsi="宋体" w:cs="宋体"/>
              </w:rPr>
            </w:pPr>
            <w:r>
              <w:rPr>
                <w:rFonts w:hint="eastAsia" w:ascii="宋体" w:hAnsi="宋体" w:cs="宋体"/>
              </w:rPr>
              <w:t>工种</w:t>
            </w:r>
          </w:p>
        </w:tc>
        <w:tc>
          <w:tcPr>
            <w:tcW w:w="9202" w:type="dxa"/>
            <w:gridSpan w:val="12"/>
          </w:tcPr>
          <w:p>
            <w:pPr>
              <w:spacing w:line="600" w:lineRule="auto"/>
              <w:jc w:val="center"/>
              <w:rPr>
                <w:rFonts w:ascii="宋体" w:hAnsi="宋体" w:cs="宋体"/>
                <w:sz w:val="28"/>
                <w:szCs w:val="28"/>
              </w:rPr>
            </w:pPr>
            <w:r>
              <w:rPr>
                <w:rFonts w:hint="eastAsia" w:ascii="宋体" w:hAnsi="宋体" w:cs="宋体"/>
                <w:sz w:val="28"/>
                <w:szCs w:val="28"/>
              </w:rPr>
              <w:t>按工程楼号进度投入劳动力情况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33" w:type="dxa"/>
            <w:vMerge w:val="continue"/>
          </w:tcPr>
          <w:p>
            <w:pPr>
              <w:spacing w:line="600" w:lineRule="auto"/>
              <w:rPr>
                <w:rFonts w:ascii="宋体" w:hAnsi="宋体" w:cs="宋体"/>
              </w:rPr>
            </w:pPr>
          </w:p>
        </w:tc>
        <w:tc>
          <w:tcPr>
            <w:tcW w:w="9202" w:type="dxa"/>
            <w:gridSpan w:val="12"/>
          </w:tcPr>
          <w:p>
            <w:pPr>
              <w:spacing w:line="600" w:lineRule="auto"/>
              <w:jc w:val="center"/>
              <w:rPr>
                <w:rFonts w:ascii="宋体" w:hAnsi="宋体" w:cs="宋体"/>
              </w:rPr>
            </w:pPr>
            <w:r>
              <w:rPr>
                <w:rFonts w:hint="eastAsia" w:ascii="宋体" w:hAnsi="宋体" w:cs="宋体"/>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3" w:type="dxa"/>
            <w:vMerge w:val="continue"/>
          </w:tcPr>
          <w:p>
            <w:pPr>
              <w:spacing w:line="600" w:lineRule="auto"/>
              <w:rPr>
                <w:rFonts w:ascii="宋体" w:hAnsi="宋体" w:cs="宋体"/>
              </w:rPr>
            </w:pPr>
          </w:p>
        </w:tc>
        <w:tc>
          <w:tcPr>
            <w:tcW w:w="654" w:type="dxa"/>
            <w:vAlign w:val="center"/>
          </w:tcPr>
          <w:p>
            <w:pPr>
              <w:spacing w:line="360" w:lineRule="auto"/>
              <w:jc w:val="center"/>
              <w:rPr>
                <w:rFonts w:ascii="宋体" w:hAnsi="宋体" w:cs="宋体"/>
              </w:rPr>
            </w:pPr>
            <w:r>
              <w:rPr>
                <w:rFonts w:hint="eastAsia" w:ascii="宋体" w:hAnsi="宋体" w:cs="宋体"/>
              </w:rPr>
              <w:t>1</w:t>
            </w:r>
          </w:p>
        </w:tc>
        <w:tc>
          <w:tcPr>
            <w:tcW w:w="777" w:type="dxa"/>
            <w:vAlign w:val="center"/>
          </w:tcPr>
          <w:p>
            <w:pPr>
              <w:spacing w:line="360" w:lineRule="auto"/>
              <w:jc w:val="center"/>
              <w:rPr>
                <w:rFonts w:ascii="宋体" w:hAnsi="宋体" w:cs="宋体"/>
              </w:rPr>
            </w:pPr>
            <w:r>
              <w:rPr>
                <w:rFonts w:hint="eastAsia" w:ascii="宋体" w:hAnsi="宋体" w:cs="宋体"/>
              </w:rPr>
              <w:t>2</w:t>
            </w:r>
          </w:p>
        </w:tc>
        <w:tc>
          <w:tcPr>
            <w:tcW w:w="777" w:type="dxa"/>
            <w:vAlign w:val="center"/>
          </w:tcPr>
          <w:p>
            <w:pPr>
              <w:spacing w:line="360" w:lineRule="auto"/>
              <w:jc w:val="center"/>
              <w:rPr>
                <w:rFonts w:ascii="宋体" w:hAnsi="宋体" w:cs="宋体"/>
              </w:rPr>
            </w:pPr>
            <w:r>
              <w:rPr>
                <w:rFonts w:hint="eastAsia" w:ascii="宋体" w:hAnsi="宋体" w:cs="宋体"/>
              </w:rPr>
              <w:t>3</w:t>
            </w:r>
          </w:p>
        </w:tc>
        <w:tc>
          <w:tcPr>
            <w:tcW w:w="777" w:type="dxa"/>
            <w:vAlign w:val="center"/>
          </w:tcPr>
          <w:p>
            <w:pPr>
              <w:spacing w:line="360" w:lineRule="auto"/>
              <w:jc w:val="center"/>
              <w:rPr>
                <w:rFonts w:ascii="宋体" w:hAnsi="宋体" w:cs="宋体"/>
              </w:rPr>
            </w:pPr>
            <w:r>
              <w:rPr>
                <w:rFonts w:hint="eastAsia" w:ascii="宋体" w:hAnsi="宋体" w:cs="宋体"/>
              </w:rPr>
              <w:t>4</w:t>
            </w:r>
          </w:p>
        </w:tc>
        <w:tc>
          <w:tcPr>
            <w:tcW w:w="777" w:type="dxa"/>
            <w:vAlign w:val="center"/>
          </w:tcPr>
          <w:p>
            <w:pPr>
              <w:spacing w:line="360" w:lineRule="auto"/>
              <w:jc w:val="center"/>
              <w:rPr>
                <w:rFonts w:ascii="宋体" w:hAnsi="宋体" w:cs="宋体"/>
              </w:rPr>
            </w:pPr>
            <w:r>
              <w:rPr>
                <w:rFonts w:hint="eastAsia" w:ascii="宋体" w:hAnsi="宋体" w:cs="宋体"/>
              </w:rPr>
              <w:t>5</w:t>
            </w:r>
          </w:p>
        </w:tc>
        <w:tc>
          <w:tcPr>
            <w:tcW w:w="777" w:type="dxa"/>
            <w:vAlign w:val="center"/>
          </w:tcPr>
          <w:p>
            <w:pPr>
              <w:spacing w:line="360" w:lineRule="auto"/>
              <w:jc w:val="center"/>
              <w:rPr>
                <w:rFonts w:ascii="宋体" w:hAnsi="宋体" w:cs="宋体"/>
              </w:rPr>
            </w:pPr>
            <w:r>
              <w:rPr>
                <w:rFonts w:hint="eastAsia" w:ascii="宋体" w:hAnsi="宋体" w:cs="宋体"/>
              </w:rPr>
              <w:t>6</w:t>
            </w:r>
          </w:p>
        </w:tc>
        <w:tc>
          <w:tcPr>
            <w:tcW w:w="777" w:type="dxa"/>
            <w:vAlign w:val="center"/>
          </w:tcPr>
          <w:p>
            <w:pPr>
              <w:spacing w:line="360" w:lineRule="auto"/>
              <w:jc w:val="center"/>
              <w:rPr>
                <w:rFonts w:ascii="宋体" w:hAnsi="宋体" w:cs="宋体"/>
              </w:rPr>
            </w:pPr>
            <w:r>
              <w:rPr>
                <w:rFonts w:hint="eastAsia" w:ascii="宋体" w:hAnsi="宋体" w:cs="宋体"/>
              </w:rPr>
              <w:t>7</w:t>
            </w:r>
          </w:p>
        </w:tc>
        <w:tc>
          <w:tcPr>
            <w:tcW w:w="777" w:type="dxa"/>
            <w:vAlign w:val="center"/>
          </w:tcPr>
          <w:p>
            <w:pPr>
              <w:spacing w:line="360" w:lineRule="auto"/>
              <w:jc w:val="center"/>
              <w:rPr>
                <w:rFonts w:ascii="宋体" w:hAnsi="宋体" w:cs="宋体"/>
              </w:rPr>
            </w:pPr>
            <w:r>
              <w:rPr>
                <w:rFonts w:hint="eastAsia" w:ascii="宋体" w:hAnsi="宋体" w:cs="宋体"/>
              </w:rPr>
              <w:t>8</w:t>
            </w:r>
          </w:p>
        </w:tc>
        <w:tc>
          <w:tcPr>
            <w:tcW w:w="777" w:type="dxa"/>
            <w:vAlign w:val="center"/>
          </w:tcPr>
          <w:p>
            <w:pPr>
              <w:spacing w:line="360" w:lineRule="auto"/>
              <w:jc w:val="center"/>
              <w:rPr>
                <w:rFonts w:ascii="宋体" w:hAnsi="宋体" w:cs="宋体"/>
              </w:rPr>
            </w:pPr>
            <w:r>
              <w:rPr>
                <w:rFonts w:hint="eastAsia" w:ascii="宋体" w:hAnsi="宋体" w:cs="宋体"/>
              </w:rPr>
              <w:t>9</w:t>
            </w:r>
          </w:p>
        </w:tc>
        <w:tc>
          <w:tcPr>
            <w:tcW w:w="777" w:type="dxa"/>
            <w:vAlign w:val="center"/>
          </w:tcPr>
          <w:p>
            <w:pPr>
              <w:spacing w:line="360" w:lineRule="auto"/>
              <w:jc w:val="center"/>
              <w:rPr>
                <w:rFonts w:ascii="宋体" w:hAnsi="宋体" w:cs="宋体"/>
              </w:rPr>
            </w:pPr>
            <w:r>
              <w:rPr>
                <w:rFonts w:hint="eastAsia" w:ascii="宋体" w:hAnsi="宋体" w:cs="宋体"/>
              </w:rPr>
              <w:t>10</w:t>
            </w:r>
          </w:p>
        </w:tc>
        <w:tc>
          <w:tcPr>
            <w:tcW w:w="777" w:type="dxa"/>
            <w:vAlign w:val="center"/>
          </w:tcPr>
          <w:p>
            <w:pPr>
              <w:spacing w:line="360" w:lineRule="auto"/>
              <w:jc w:val="center"/>
              <w:rPr>
                <w:rFonts w:ascii="宋体" w:hAnsi="宋体" w:cs="宋体"/>
              </w:rPr>
            </w:pPr>
            <w:r>
              <w:rPr>
                <w:rFonts w:hint="eastAsia" w:ascii="宋体" w:hAnsi="宋体" w:cs="宋体"/>
              </w:rPr>
              <w:t>11</w:t>
            </w:r>
          </w:p>
        </w:tc>
        <w:tc>
          <w:tcPr>
            <w:tcW w:w="778" w:type="dxa"/>
            <w:vAlign w:val="center"/>
          </w:tcPr>
          <w:p>
            <w:pPr>
              <w:spacing w:line="360" w:lineRule="auto"/>
              <w:jc w:val="center"/>
              <w:rPr>
                <w:rFonts w:ascii="宋体" w:hAnsi="宋体" w:cs="宋体"/>
              </w:rPr>
            </w:pPr>
            <w:r>
              <w:rPr>
                <w:rFonts w:hint="eastAsia" w:ascii="宋体" w:hAnsi="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600" w:lineRule="auto"/>
              <w:jc w:val="center"/>
              <w:rPr>
                <w:rFonts w:hint="default" w:ascii="宋体" w:hAnsi="宋体" w:eastAsia="宋体" w:cs="宋体"/>
                <w:lang w:val="en-US" w:eastAsia="zh-CN"/>
              </w:rPr>
            </w:pPr>
            <w:r>
              <w:rPr>
                <w:rFonts w:hint="eastAsia" w:ascii="宋体" w:hAnsi="宋体" w:cs="宋体"/>
                <w:lang w:val="en-US" w:eastAsia="zh-CN"/>
              </w:rPr>
              <w:t>抹灰工</w:t>
            </w:r>
          </w:p>
        </w:tc>
        <w:tc>
          <w:tcPr>
            <w:tcW w:w="654"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600" w:lineRule="auto"/>
              <w:jc w:val="center"/>
              <w:rPr>
                <w:rFonts w:ascii="宋体" w:hAnsi="宋体" w:cs="宋体"/>
              </w:rPr>
            </w:pPr>
            <w:r>
              <w:rPr>
                <w:rFonts w:hint="eastAsia" w:ascii="宋体" w:hAnsi="宋体" w:cs="宋体"/>
              </w:rPr>
              <w:t>合计</w:t>
            </w:r>
          </w:p>
        </w:tc>
        <w:tc>
          <w:tcPr>
            <w:tcW w:w="654"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600" w:lineRule="auto"/>
              <w:jc w:val="center"/>
              <w:rPr>
                <w:rFonts w:ascii="宋体" w:hAnsi="宋体" w:cs="宋体"/>
              </w:rPr>
            </w:pPr>
          </w:p>
        </w:tc>
        <w:tc>
          <w:tcPr>
            <w:tcW w:w="9202" w:type="dxa"/>
            <w:gridSpan w:val="12"/>
          </w:tcPr>
          <w:p>
            <w:pPr>
              <w:spacing w:line="600" w:lineRule="auto"/>
              <w:jc w:val="center"/>
              <w:rPr>
                <w:rFonts w:ascii="宋体" w:hAnsi="宋体" w:cs="宋体"/>
              </w:rPr>
            </w:pPr>
            <w:r>
              <w:rPr>
                <w:rFonts w:hint="eastAsia" w:ascii="宋体" w:hAnsi="宋体" w:cs="宋体"/>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600" w:lineRule="auto"/>
              <w:jc w:val="center"/>
              <w:rPr>
                <w:rFonts w:ascii="宋体" w:hAnsi="宋体" w:cs="宋体"/>
              </w:rPr>
            </w:pPr>
          </w:p>
        </w:tc>
        <w:tc>
          <w:tcPr>
            <w:tcW w:w="654" w:type="dxa"/>
            <w:vAlign w:val="center"/>
          </w:tcPr>
          <w:p>
            <w:pPr>
              <w:spacing w:line="360" w:lineRule="auto"/>
              <w:jc w:val="center"/>
              <w:rPr>
                <w:rFonts w:ascii="宋体" w:hAnsi="宋体" w:cs="宋体"/>
              </w:rPr>
            </w:pPr>
            <w:r>
              <w:rPr>
                <w:rFonts w:hint="eastAsia" w:ascii="宋体" w:hAnsi="宋体" w:cs="宋体"/>
              </w:rPr>
              <w:t>1</w:t>
            </w:r>
          </w:p>
        </w:tc>
        <w:tc>
          <w:tcPr>
            <w:tcW w:w="777" w:type="dxa"/>
            <w:vAlign w:val="center"/>
          </w:tcPr>
          <w:p>
            <w:pPr>
              <w:spacing w:line="360" w:lineRule="auto"/>
              <w:jc w:val="center"/>
              <w:rPr>
                <w:rFonts w:ascii="宋体" w:hAnsi="宋体" w:cs="宋体"/>
              </w:rPr>
            </w:pPr>
            <w:r>
              <w:rPr>
                <w:rFonts w:hint="eastAsia" w:ascii="宋体" w:hAnsi="宋体" w:cs="宋体"/>
              </w:rPr>
              <w:t>2</w:t>
            </w:r>
          </w:p>
        </w:tc>
        <w:tc>
          <w:tcPr>
            <w:tcW w:w="777" w:type="dxa"/>
            <w:vAlign w:val="center"/>
          </w:tcPr>
          <w:p>
            <w:pPr>
              <w:spacing w:line="360" w:lineRule="auto"/>
              <w:jc w:val="center"/>
              <w:rPr>
                <w:rFonts w:ascii="宋体" w:hAnsi="宋体" w:cs="宋体"/>
              </w:rPr>
            </w:pPr>
            <w:r>
              <w:rPr>
                <w:rFonts w:hint="eastAsia" w:ascii="宋体" w:hAnsi="宋体" w:cs="宋体"/>
              </w:rPr>
              <w:t>3</w:t>
            </w:r>
          </w:p>
        </w:tc>
        <w:tc>
          <w:tcPr>
            <w:tcW w:w="777" w:type="dxa"/>
            <w:vAlign w:val="center"/>
          </w:tcPr>
          <w:p>
            <w:pPr>
              <w:spacing w:line="360" w:lineRule="auto"/>
              <w:jc w:val="center"/>
              <w:rPr>
                <w:rFonts w:ascii="宋体" w:hAnsi="宋体" w:cs="宋体"/>
              </w:rPr>
            </w:pPr>
            <w:r>
              <w:rPr>
                <w:rFonts w:hint="eastAsia" w:ascii="宋体" w:hAnsi="宋体" w:cs="宋体"/>
              </w:rPr>
              <w:t>4</w:t>
            </w:r>
          </w:p>
        </w:tc>
        <w:tc>
          <w:tcPr>
            <w:tcW w:w="777" w:type="dxa"/>
            <w:vAlign w:val="center"/>
          </w:tcPr>
          <w:p>
            <w:pPr>
              <w:spacing w:line="360" w:lineRule="auto"/>
              <w:jc w:val="center"/>
              <w:rPr>
                <w:rFonts w:ascii="宋体" w:hAnsi="宋体" w:cs="宋体"/>
              </w:rPr>
            </w:pPr>
            <w:r>
              <w:rPr>
                <w:rFonts w:hint="eastAsia" w:ascii="宋体" w:hAnsi="宋体" w:cs="宋体"/>
              </w:rPr>
              <w:t>5</w:t>
            </w:r>
          </w:p>
        </w:tc>
        <w:tc>
          <w:tcPr>
            <w:tcW w:w="777" w:type="dxa"/>
            <w:vAlign w:val="center"/>
          </w:tcPr>
          <w:p>
            <w:pPr>
              <w:spacing w:line="360" w:lineRule="auto"/>
              <w:jc w:val="center"/>
              <w:rPr>
                <w:rFonts w:ascii="宋体" w:hAnsi="宋体" w:cs="宋体"/>
              </w:rPr>
            </w:pPr>
            <w:r>
              <w:rPr>
                <w:rFonts w:hint="eastAsia" w:ascii="宋体" w:hAnsi="宋体" w:cs="宋体"/>
              </w:rPr>
              <w:t>6</w:t>
            </w:r>
          </w:p>
        </w:tc>
        <w:tc>
          <w:tcPr>
            <w:tcW w:w="777" w:type="dxa"/>
            <w:vAlign w:val="center"/>
          </w:tcPr>
          <w:p>
            <w:pPr>
              <w:spacing w:line="360" w:lineRule="auto"/>
              <w:jc w:val="center"/>
              <w:rPr>
                <w:rFonts w:ascii="宋体" w:hAnsi="宋体" w:cs="宋体"/>
              </w:rPr>
            </w:pPr>
            <w:r>
              <w:rPr>
                <w:rFonts w:hint="eastAsia" w:ascii="宋体" w:hAnsi="宋体" w:cs="宋体"/>
              </w:rPr>
              <w:t>7</w:t>
            </w:r>
          </w:p>
        </w:tc>
        <w:tc>
          <w:tcPr>
            <w:tcW w:w="777" w:type="dxa"/>
            <w:vAlign w:val="center"/>
          </w:tcPr>
          <w:p>
            <w:pPr>
              <w:spacing w:line="360" w:lineRule="auto"/>
              <w:jc w:val="center"/>
              <w:rPr>
                <w:rFonts w:ascii="宋体" w:hAnsi="宋体" w:cs="宋体"/>
              </w:rPr>
            </w:pPr>
            <w:r>
              <w:rPr>
                <w:rFonts w:hint="eastAsia" w:ascii="宋体" w:hAnsi="宋体" w:cs="宋体"/>
              </w:rPr>
              <w:t>8</w:t>
            </w:r>
          </w:p>
        </w:tc>
        <w:tc>
          <w:tcPr>
            <w:tcW w:w="777" w:type="dxa"/>
            <w:vAlign w:val="center"/>
          </w:tcPr>
          <w:p>
            <w:pPr>
              <w:spacing w:line="360" w:lineRule="auto"/>
              <w:jc w:val="center"/>
              <w:rPr>
                <w:rFonts w:ascii="宋体" w:hAnsi="宋体" w:cs="宋体"/>
              </w:rPr>
            </w:pPr>
            <w:r>
              <w:rPr>
                <w:rFonts w:hint="eastAsia" w:ascii="宋体" w:hAnsi="宋体" w:cs="宋体"/>
              </w:rPr>
              <w:t>9</w:t>
            </w:r>
          </w:p>
        </w:tc>
        <w:tc>
          <w:tcPr>
            <w:tcW w:w="777" w:type="dxa"/>
            <w:vAlign w:val="center"/>
          </w:tcPr>
          <w:p>
            <w:pPr>
              <w:spacing w:line="360" w:lineRule="auto"/>
              <w:jc w:val="center"/>
              <w:rPr>
                <w:rFonts w:ascii="宋体" w:hAnsi="宋体" w:cs="宋体"/>
              </w:rPr>
            </w:pPr>
            <w:r>
              <w:rPr>
                <w:rFonts w:hint="eastAsia" w:ascii="宋体" w:hAnsi="宋体" w:cs="宋体"/>
              </w:rPr>
              <w:t>10</w:t>
            </w:r>
          </w:p>
        </w:tc>
        <w:tc>
          <w:tcPr>
            <w:tcW w:w="777" w:type="dxa"/>
            <w:vAlign w:val="center"/>
          </w:tcPr>
          <w:p>
            <w:pPr>
              <w:spacing w:line="360" w:lineRule="auto"/>
              <w:jc w:val="center"/>
              <w:rPr>
                <w:rFonts w:ascii="宋体" w:hAnsi="宋体" w:cs="宋体"/>
              </w:rPr>
            </w:pPr>
            <w:r>
              <w:rPr>
                <w:rFonts w:hint="eastAsia" w:ascii="宋体" w:hAnsi="宋体" w:cs="宋体"/>
              </w:rPr>
              <w:t>11</w:t>
            </w:r>
          </w:p>
        </w:tc>
        <w:tc>
          <w:tcPr>
            <w:tcW w:w="778" w:type="dxa"/>
            <w:vAlign w:val="center"/>
          </w:tcPr>
          <w:p>
            <w:pPr>
              <w:spacing w:line="360" w:lineRule="auto"/>
              <w:jc w:val="center"/>
              <w:rPr>
                <w:rFonts w:ascii="宋体" w:hAnsi="宋体" w:cs="宋体"/>
              </w:rPr>
            </w:pPr>
            <w:r>
              <w:rPr>
                <w:rFonts w:hint="eastAsia" w:ascii="宋体" w:hAnsi="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600" w:lineRule="auto"/>
              <w:jc w:val="center"/>
              <w:rPr>
                <w:rFonts w:ascii="宋体" w:hAnsi="宋体" w:cs="宋体"/>
              </w:rPr>
            </w:pPr>
            <w:r>
              <w:rPr>
                <w:rFonts w:hint="eastAsia" w:ascii="宋体" w:hAnsi="宋体" w:cs="宋体"/>
                <w:lang w:val="en-US" w:eastAsia="zh-CN"/>
              </w:rPr>
              <w:t>抹灰工</w:t>
            </w:r>
          </w:p>
        </w:tc>
        <w:tc>
          <w:tcPr>
            <w:tcW w:w="654"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spacing w:line="600" w:lineRule="auto"/>
              <w:jc w:val="center"/>
              <w:rPr>
                <w:rFonts w:ascii="宋体" w:hAnsi="宋体" w:cs="宋体"/>
              </w:rPr>
            </w:pPr>
            <w:r>
              <w:rPr>
                <w:rFonts w:hint="eastAsia" w:ascii="宋体" w:hAnsi="宋体" w:cs="宋体"/>
              </w:rPr>
              <w:t>合计</w:t>
            </w:r>
          </w:p>
        </w:tc>
        <w:tc>
          <w:tcPr>
            <w:tcW w:w="654"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7" w:type="dxa"/>
          </w:tcPr>
          <w:p>
            <w:pPr>
              <w:spacing w:line="600" w:lineRule="auto"/>
              <w:rPr>
                <w:rFonts w:ascii="宋体" w:hAnsi="宋体" w:cs="宋体"/>
              </w:rPr>
            </w:pPr>
          </w:p>
        </w:tc>
        <w:tc>
          <w:tcPr>
            <w:tcW w:w="778" w:type="dxa"/>
          </w:tcPr>
          <w:p>
            <w:pPr>
              <w:spacing w:line="600" w:lineRule="auto"/>
              <w:rPr>
                <w:rFonts w:ascii="宋体" w:hAnsi="宋体" w:cs="宋体"/>
              </w:rPr>
            </w:pPr>
          </w:p>
        </w:tc>
      </w:tr>
    </w:tbl>
    <w:p/>
    <w:p>
      <w:pPr>
        <w:pStyle w:val="5"/>
      </w:pPr>
    </w:p>
    <w:p>
      <w:pPr>
        <w:spacing w:line="360" w:lineRule="auto"/>
        <w:rPr>
          <w:rFonts w:ascii="宋体" w:hAnsi="宋体" w:cs="宋体"/>
          <w:sz w:val="28"/>
          <w:szCs w:val="28"/>
        </w:rPr>
      </w:pPr>
      <w:r>
        <w:rPr>
          <w:rFonts w:hint="eastAsia" w:ascii="宋体" w:hAnsi="宋体" w:cs="宋体"/>
          <w:sz w:val="28"/>
          <w:szCs w:val="28"/>
        </w:rPr>
        <w:t>注：1.投标人应按所列格式如实提交劳动力计划表</w:t>
      </w:r>
    </w:p>
    <w:p>
      <w:pPr>
        <w:tabs>
          <w:tab w:val="left" w:pos="6555"/>
        </w:tabs>
        <w:spacing w:line="360" w:lineRule="auto"/>
        <w:ind w:firstLine="560" w:firstLineChars="200"/>
        <w:rPr>
          <w:rFonts w:ascii="宋体" w:hAnsi="宋体" w:cs="宋体"/>
          <w:sz w:val="28"/>
          <w:szCs w:val="28"/>
        </w:rPr>
      </w:pPr>
      <w:r>
        <w:rPr>
          <w:rFonts w:hint="eastAsia" w:ascii="宋体" w:hAnsi="宋体" w:cs="宋体"/>
          <w:sz w:val="28"/>
          <w:szCs w:val="28"/>
        </w:rPr>
        <w:t>2.本表工程进度应与施工进度计划相符合</w:t>
      </w:r>
      <w:r>
        <w:rPr>
          <w:rFonts w:hint="eastAsia" w:ascii="宋体" w:hAnsi="宋体" w:cs="宋体"/>
          <w:sz w:val="28"/>
          <w:szCs w:val="28"/>
        </w:rPr>
        <w:tab/>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8160" w:firstLineChars="3400"/>
        <w:rPr>
          <w:rFonts w:ascii="宋体" w:hAnsi="宋体" w:cs="宋体"/>
          <w:sz w:val="24"/>
        </w:rPr>
      </w:pPr>
    </w:p>
    <w:p>
      <w:pPr>
        <w:spacing w:line="360" w:lineRule="auto"/>
        <w:ind w:firstLine="8160" w:firstLineChars="3400"/>
        <w:rPr>
          <w:rFonts w:ascii="宋体" w:hAnsi="宋体" w:cs="宋体"/>
          <w:sz w:val="24"/>
        </w:rPr>
      </w:pPr>
    </w:p>
    <w:p>
      <w:pPr>
        <w:spacing w:line="360" w:lineRule="auto"/>
        <w:ind w:firstLine="8160" w:firstLineChars="3400"/>
        <w:rPr>
          <w:rFonts w:ascii="宋体" w:hAnsi="宋体" w:cs="宋体"/>
          <w:sz w:val="24"/>
        </w:rPr>
      </w:pPr>
      <w:r>
        <w:rPr>
          <w:rFonts w:hint="eastAsia" w:ascii="宋体" w:hAnsi="宋体" w:cs="宋体"/>
          <w:sz w:val="24"/>
        </w:rPr>
        <w:t xml:space="preserve">附件：4          </w:t>
      </w:r>
    </w:p>
    <w:p>
      <w:pPr>
        <w:spacing w:line="360" w:lineRule="auto"/>
        <w:jc w:val="center"/>
        <w:rPr>
          <w:rFonts w:ascii="宋体" w:hAnsi="宋体" w:cs="宋体"/>
          <w:sz w:val="36"/>
          <w:szCs w:val="36"/>
        </w:rPr>
      </w:pPr>
      <w:r>
        <w:rPr>
          <w:rFonts w:hint="eastAsia" w:ascii="宋体" w:hAnsi="宋体" w:cs="宋体"/>
          <w:sz w:val="36"/>
          <w:szCs w:val="36"/>
        </w:rPr>
        <w:t>自备施工机械机具投入计划表</w:t>
      </w:r>
    </w:p>
    <w:p>
      <w:pPr>
        <w:spacing w:line="360" w:lineRule="auto"/>
        <w:rPr>
          <w:rFonts w:ascii="宋体" w:hAnsi="宋体" w:cs="宋体"/>
          <w:sz w:val="28"/>
          <w:szCs w:val="28"/>
        </w:rPr>
      </w:pPr>
      <w:r>
        <w:rPr>
          <w:rFonts w:hint="eastAsia" w:ascii="宋体" w:hAnsi="宋体" w:cs="宋体"/>
          <w:sz w:val="28"/>
          <w:szCs w:val="28"/>
        </w:rPr>
        <w:t>工程名程：</w:t>
      </w:r>
      <w:r>
        <w:rPr>
          <w:rFonts w:hint="eastAsia" w:ascii="宋体" w:hAnsi="宋体" w:cs="宋体"/>
          <w:sz w:val="24"/>
          <w:szCs w:val="24"/>
        </w:rPr>
        <w:t>北京城建·龙樾生态城C31/06地块</w:t>
      </w:r>
      <w:r>
        <w:rPr>
          <w:rFonts w:hint="eastAsia" w:ascii="宋体" w:hAnsi="宋体" w:cs="宋体"/>
          <w:sz w:val="28"/>
          <w:szCs w:val="28"/>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116"/>
        <w:gridCol w:w="1209"/>
        <w:gridCol w:w="1209"/>
        <w:gridCol w:w="815"/>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ind w:firstLine="210" w:firstLineChars="100"/>
              <w:rPr>
                <w:rFonts w:ascii="宋体" w:hAnsi="宋体" w:cs="宋体"/>
              </w:rPr>
            </w:pPr>
            <w:r>
              <w:rPr>
                <w:rFonts w:hint="eastAsia" w:ascii="宋体" w:hAnsi="宋体" w:cs="宋体"/>
              </w:rPr>
              <w:t>机械、机具名称</w:t>
            </w:r>
          </w:p>
        </w:tc>
        <w:tc>
          <w:tcPr>
            <w:tcW w:w="1116" w:type="dxa"/>
          </w:tcPr>
          <w:p>
            <w:pPr>
              <w:spacing w:line="600" w:lineRule="auto"/>
              <w:jc w:val="center"/>
              <w:rPr>
                <w:rFonts w:ascii="宋体" w:hAnsi="宋体" w:cs="宋体"/>
              </w:rPr>
            </w:pPr>
            <w:r>
              <w:rPr>
                <w:rFonts w:hint="eastAsia" w:ascii="宋体" w:hAnsi="宋体" w:cs="宋体"/>
              </w:rPr>
              <w:t>型号</w:t>
            </w:r>
          </w:p>
        </w:tc>
        <w:tc>
          <w:tcPr>
            <w:tcW w:w="1209" w:type="dxa"/>
          </w:tcPr>
          <w:p>
            <w:pPr>
              <w:spacing w:line="600" w:lineRule="auto"/>
              <w:jc w:val="center"/>
              <w:rPr>
                <w:rFonts w:ascii="宋体" w:hAnsi="宋体" w:cs="宋体"/>
              </w:rPr>
            </w:pPr>
            <w:r>
              <w:rPr>
                <w:rFonts w:hint="eastAsia" w:ascii="宋体" w:hAnsi="宋体" w:cs="宋体"/>
              </w:rPr>
              <w:t>功率</w:t>
            </w:r>
          </w:p>
        </w:tc>
        <w:tc>
          <w:tcPr>
            <w:tcW w:w="1209" w:type="dxa"/>
          </w:tcPr>
          <w:p>
            <w:pPr>
              <w:spacing w:line="600" w:lineRule="auto"/>
              <w:jc w:val="center"/>
              <w:rPr>
                <w:rFonts w:ascii="宋体" w:hAnsi="宋体" w:cs="宋体"/>
              </w:rPr>
            </w:pPr>
            <w:r>
              <w:rPr>
                <w:rFonts w:hint="eastAsia" w:ascii="宋体" w:hAnsi="宋体" w:cs="宋体"/>
              </w:rPr>
              <w:t>投入时间</w:t>
            </w:r>
          </w:p>
        </w:tc>
        <w:tc>
          <w:tcPr>
            <w:tcW w:w="815" w:type="dxa"/>
          </w:tcPr>
          <w:p>
            <w:pPr>
              <w:spacing w:line="600" w:lineRule="auto"/>
              <w:jc w:val="center"/>
              <w:rPr>
                <w:rFonts w:ascii="宋体" w:hAnsi="宋体" w:cs="宋体"/>
              </w:rPr>
            </w:pPr>
            <w:r>
              <w:rPr>
                <w:rFonts w:hint="eastAsia" w:ascii="宋体" w:hAnsi="宋体" w:cs="宋体"/>
              </w:rPr>
              <w:t>数量</w:t>
            </w:r>
          </w:p>
        </w:tc>
        <w:tc>
          <w:tcPr>
            <w:tcW w:w="2788" w:type="dxa"/>
          </w:tcPr>
          <w:p>
            <w:pPr>
              <w:spacing w:line="600" w:lineRule="auto"/>
              <w:jc w:val="center"/>
              <w:rPr>
                <w:rFonts w:ascii="宋体" w:hAnsi="宋体" w:cs="宋体"/>
              </w:rPr>
            </w:pPr>
            <w:r>
              <w:rPr>
                <w:rFonts w:hint="eastAsia" w:ascii="宋体" w:hAnsi="宋体" w:cs="宋体"/>
              </w:rPr>
              <w:t>其他参数及说明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rPr>
                <w:rFonts w:ascii="宋体" w:hAnsi="宋体" w:cs="宋体"/>
              </w:rPr>
            </w:pP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spacing w:line="600" w:lineRule="auto"/>
              <w:jc w:val="center"/>
              <w:rPr>
                <w:rFonts w:ascii="宋体" w:hAnsi="宋体" w:cs="宋体"/>
              </w:rPr>
            </w:pPr>
            <w:r>
              <w:rPr>
                <w:rFonts w:hint="eastAsia" w:ascii="宋体" w:hAnsi="宋体" w:cs="宋体"/>
              </w:rPr>
              <w:t>合计</w:t>
            </w:r>
          </w:p>
        </w:tc>
        <w:tc>
          <w:tcPr>
            <w:tcW w:w="1116"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1209" w:type="dxa"/>
          </w:tcPr>
          <w:p>
            <w:pPr>
              <w:spacing w:line="600" w:lineRule="auto"/>
              <w:rPr>
                <w:rFonts w:ascii="宋体" w:hAnsi="宋体" w:cs="宋体"/>
              </w:rPr>
            </w:pPr>
          </w:p>
        </w:tc>
        <w:tc>
          <w:tcPr>
            <w:tcW w:w="815" w:type="dxa"/>
          </w:tcPr>
          <w:p>
            <w:pPr>
              <w:spacing w:line="600" w:lineRule="auto"/>
              <w:rPr>
                <w:rFonts w:ascii="宋体" w:hAnsi="宋体" w:cs="宋体"/>
              </w:rPr>
            </w:pPr>
          </w:p>
        </w:tc>
        <w:tc>
          <w:tcPr>
            <w:tcW w:w="2788" w:type="dxa"/>
          </w:tcPr>
          <w:p>
            <w:pPr>
              <w:spacing w:line="600" w:lineRule="auto"/>
              <w:rPr>
                <w:rFonts w:ascii="宋体" w:hAnsi="宋体" w:cs="宋体"/>
              </w:rPr>
            </w:pPr>
          </w:p>
        </w:tc>
      </w:tr>
    </w:tbl>
    <w:p>
      <w:pPr>
        <w:spacing w:line="360" w:lineRule="auto"/>
        <w:rPr>
          <w:rFonts w:ascii="宋体" w:hAnsi="宋体" w:cs="宋体"/>
          <w:szCs w:val="21"/>
        </w:rPr>
      </w:pPr>
      <w:r>
        <w:rPr>
          <w:rFonts w:hint="eastAsia" w:ascii="宋体" w:hAnsi="宋体" w:cs="宋体"/>
          <w:szCs w:val="21"/>
        </w:rPr>
        <w:t>注：1.投标人应按所列格式如实提交应满足招标人划分，应由承包承担价格内施工机械机具计划表</w:t>
      </w:r>
    </w:p>
    <w:p>
      <w:pPr>
        <w:spacing w:line="360" w:lineRule="auto"/>
        <w:ind w:firstLine="420"/>
        <w:rPr>
          <w:rFonts w:ascii="宋体" w:hAnsi="宋体" w:cs="宋体"/>
          <w:szCs w:val="21"/>
        </w:rPr>
      </w:pPr>
      <w:r>
        <w:rPr>
          <w:rFonts w:hint="eastAsia" w:ascii="宋体" w:hAnsi="宋体" w:cs="宋体"/>
          <w:szCs w:val="21"/>
        </w:rPr>
        <w:t>2.本表工程进度应与施工进度计划相符合</w:t>
      </w:r>
    </w:p>
    <w:p>
      <w:pPr>
        <w:spacing w:line="360" w:lineRule="auto"/>
        <w:rPr>
          <w:rFonts w:ascii="宋体" w:hAnsi="宋体" w:cs="宋体"/>
          <w:szCs w:val="21"/>
        </w:rPr>
      </w:pPr>
      <w:r>
        <w:rPr>
          <w:rFonts w:hint="eastAsia" w:ascii="宋体" w:hAnsi="宋体" w:cs="宋体"/>
          <w:sz w:val="24"/>
        </w:rPr>
        <w:t xml:space="preserve">    </w:t>
      </w:r>
      <w:r>
        <w:rPr>
          <w:rFonts w:hint="eastAsia" w:ascii="宋体" w:hAnsi="宋体" w:cs="宋体"/>
          <w:szCs w:val="21"/>
        </w:rPr>
        <w:t>3.投标人应针对楼号相应填报</w:t>
      </w:r>
    </w:p>
    <w:p>
      <w:pPr>
        <w:spacing w:line="360" w:lineRule="auto"/>
        <w:rPr>
          <w:rFonts w:ascii="宋体" w:hAnsi="宋体" w:cs="宋体"/>
          <w:sz w:val="24"/>
        </w:rPr>
      </w:pPr>
    </w:p>
    <w:p>
      <w:pPr>
        <w:spacing w:line="360" w:lineRule="auto"/>
        <w:ind w:firstLine="8160" w:firstLineChars="3400"/>
        <w:rPr>
          <w:rFonts w:ascii="宋体" w:hAnsi="宋体" w:cs="宋体"/>
          <w:sz w:val="24"/>
        </w:rPr>
      </w:pPr>
      <w:r>
        <w:rPr>
          <w:rFonts w:hint="eastAsia" w:ascii="宋体" w:hAnsi="宋体" w:cs="宋体"/>
          <w:sz w:val="24"/>
        </w:rPr>
        <w:t>附件：5</w:t>
      </w:r>
    </w:p>
    <w:p>
      <w:pPr>
        <w:spacing w:line="360" w:lineRule="auto"/>
        <w:jc w:val="center"/>
        <w:rPr>
          <w:rFonts w:ascii="宋体" w:hAnsi="宋体" w:cs="宋体"/>
          <w:b/>
          <w:sz w:val="28"/>
          <w:szCs w:val="28"/>
        </w:rPr>
      </w:pPr>
      <w:r>
        <w:rPr>
          <w:rFonts w:hint="eastAsia" w:ascii="宋体" w:hAnsi="宋体" w:cs="宋体"/>
          <w:b/>
          <w:sz w:val="28"/>
          <w:szCs w:val="28"/>
        </w:rPr>
        <w:t xml:space="preserve">施工进度计划表  </w:t>
      </w:r>
    </w:p>
    <w:p>
      <w:pPr>
        <w:spacing w:line="360" w:lineRule="auto"/>
        <w:rPr>
          <w:rFonts w:ascii="宋体" w:hAnsi="宋体" w:cs="宋体"/>
          <w:sz w:val="28"/>
          <w:szCs w:val="28"/>
        </w:rPr>
      </w:pPr>
      <w:r>
        <w:rPr>
          <w:rFonts w:hint="eastAsia" w:ascii="宋体" w:hAnsi="宋体" w:cs="宋体"/>
          <w:sz w:val="28"/>
          <w:szCs w:val="28"/>
        </w:rPr>
        <w:t xml:space="preserve">无格式要求                                     </w:t>
      </w:r>
    </w:p>
    <w:p>
      <w:pPr>
        <w:spacing w:line="360" w:lineRule="auto"/>
        <w:jc w:val="center"/>
        <w:rPr>
          <w:rFonts w:ascii="宋体" w:hAnsi="宋体" w:cs="宋体"/>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rPr>
          <w:rFonts w:ascii="宋体" w:hAnsi="宋体" w:cs="宋体"/>
          <w:sz w:val="24"/>
        </w:rPr>
      </w:pPr>
    </w:p>
    <w:p>
      <w:pPr>
        <w:spacing w:line="360" w:lineRule="auto"/>
        <w:ind w:firstLine="7920" w:firstLineChars="3300"/>
        <w:rPr>
          <w:rFonts w:ascii="宋体" w:hAnsi="宋体" w:cs="宋体"/>
          <w:sz w:val="24"/>
        </w:rPr>
      </w:pPr>
      <w:r>
        <w:rPr>
          <w:rFonts w:hint="eastAsia" w:ascii="宋体" w:hAnsi="宋体" w:cs="宋体"/>
          <w:sz w:val="24"/>
        </w:rPr>
        <w:t>附件：6</w:t>
      </w:r>
    </w:p>
    <w:p>
      <w:pPr>
        <w:spacing w:line="360" w:lineRule="auto"/>
        <w:jc w:val="center"/>
        <w:rPr>
          <w:rFonts w:ascii="宋体" w:hAnsi="宋体" w:cs="宋体"/>
          <w:b/>
          <w:sz w:val="28"/>
          <w:szCs w:val="28"/>
        </w:rPr>
      </w:pPr>
      <w:r>
        <w:rPr>
          <w:rFonts w:hint="eastAsia" w:ascii="宋体" w:hAnsi="宋体" w:cs="宋体"/>
          <w:b/>
          <w:sz w:val="28"/>
          <w:szCs w:val="28"/>
        </w:rPr>
        <w:t xml:space="preserve">投标文件补充说明  </w:t>
      </w:r>
    </w:p>
    <w:p>
      <w:pPr>
        <w:spacing w:line="360" w:lineRule="auto"/>
        <w:rPr>
          <w:rFonts w:ascii="宋体" w:hAnsi="宋体" w:cs="宋体"/>
          <w:sz w:val="28"/>
          <w:szCs w:val="28"/>
        </w:rPr>
      </w:pPr>
      <w:r>
        <w:rPr>
          <w:rFonts w:hint="eastAsia" w:ascii="宋体" w:hAnsi="宋体" w:cs="宋体"/>
          <w:sz w:val="28"/>
          <w:szCs w:val="28"/>
        </w:rPr>
        <w:t xml:space="preserve">无格式要求 （投保人如有其他情况需要说明，可自行填写）                                    </w:t>
      </w:r>
    </w:p>
    <w:p>
      <w:pPr>
        <w:spacing w:line="360" w:lineRule="auto"/>
        <w:jc w:val="center"/>
        <w:rPr>
          <w:rFonts w:ascii="宋体" w:hAnsi="宋体" w:cs="宋体"/>
          <w:sz w:val="36"/>
          <w:szCs w:val="36"/>
        </w:rPr>
      </w:pPr>
    </w:p>
    <w:p>
      <w:pPr>
        <w:spacing w:line="360" w:lineRule="auto"/>
        <w:jc w:val="center"/>
        <w:rPr>
          <w:rFonts w:ascii="宋体" w:hAnsi="宋体" w:cs="宋体"/>
          <w:b/>
          <w:sz w:val="36"/>
          <w:szCs w:val="36"/>
        </w:rPr>
      </w:pPr>
    </w:p>
    <w:p>
      <w:pPr>
        <w:spacing w:line="360" w:lineRule="auto"/>
        <w:ind w:firstLine="420"/>
        <w:rPr>
          <w:rFonts w:ascii="宋体" w:hAnsi="宋体" w:cs="宋体"/>
        </w:rPr>
      </w:pPr>
    </w:p>
    <w:p>
      <w:pPr>
        <w:jc w:val="center"/>
        <w:rPr>
          <w:rFonts w:ascii="宋体" w:hAnsi="宋体" w:cs="宋体"/>
          <w:spacing w:val="20"/>
          <w:sz w:val="44"/>
        </w:rPr>
      </w:pPr>
    </w:p>
    <w:p>
      <w:pPr>
        <w:jc w:val="center"/>
        <w:rPr>
          <w:rFonts w:ascii="宋体" w:hAnsi="宋体" w:cs="宋体"/>
          <w:spacing w:val="20"/>
          <w:sz w:val="44"/>
        </w:rPr>
      </w:pPr>
    </w:p>
    <w:p>
      <w:pPr>
        <w:spacing w:line="360" w:lineRule="auto"/>
        <w:ind w:left="630"/>
        <w:rPr>
          <w:rFonts w:ascii="宋体" w:hAnsi="宋体" w:cs="宋体"/>
          <w:sz w:val="32"/>
          <w:u w:val="single"/>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spacing w:line="360" w:lineRule="auto"/>
        <w:ind w:firstLine="590" w:firstLineChars="196"/>
        <w:rPr>
          <w:rFonts w:ascii="宋体" w:hAnsi="宋体" w:cs="宋体"/>
          <w:b/>
          <w:sz w:val="30"/>
          <w:szCs w:val="30"/>
        </w:rPr>
      </w:pPr>
    </w:p>
    <w:p>
      <w:pPr>
        <w:rPr>
          <w:rFonts w:ascii="宋体" w:hAnsi="宋体" w:cs="宋体"/>
          <w:b/>
          <w:sz w:val="30"/>
          <w:szCs w:val="30"/>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8040" w:firstLineChars="3350"/>
        <w:rPr>
          <w:rFonts w:ascii="宋体" w:hAnsi="宋体" w:cs="宋体"/>
          <w:sz w:val="24"/>
        </w:rPr>
      </w:pPr>
      <w:r>
        <w:rPr>
          <w:rFonts w:hint="eastAsia" w:ascii="宋体" w:hAnsi="宋体" w:cs="宋体"/>
          <w:sz w:val="24"/>
        </w:rPr>
        <w:t>附件：7</w:t>
      </w:r>
    </w:p>
    <w:p>
      <w:pPr>
        <w:jc w:val="center"/>
        <w:rPr>
          <w:rFonts w:ascii="宋体" w:hAnsi="宋体" w:cs="宋体"/>
          <w:b/>
          <w:sz w:val="32"/>
          <w:szCs w:val="32"/>
        </w:rPr>
      </w:pPr>
      <w:r>
        <w:rPr>
          <w:rFonts w:hint="eastAsia" w:ascii="宋体" w:hAnsi="宋体" w:cs="宋体"/>
          <w:b/>
          <w:sz w:val="32"/>
          <w:szCs w:val="32"/>
          <w:lang w:val="en-US" w:eastAsia="zh-CN"/>
        </w:rPr>
        <w:t>专业分包</w:t>
      </w:r>
      <w:r>
        <w:rPr>
          <w:rFonts w:hint="eastAsia" w:ascii="宋体" w:hAnsi="宋体" w:cs="宋体"/>
          <w:b/>
          <w:sz w:val="32"/>
          <w:szCs w:val="32"/>
        </w:rPr>
        <w:t>承包人身份证明书</w:t>
      </w:r>
    </w:p>
    <w:p>
      <w:pPr>
        <w:rPr>
          <w:rFonts w:ascii="宋体" w:hAnsi="宋体" w:cs="宋体"/>
          <w:sz w:val="28"/>
          <w:szCs w:val="28"/>
        </w:rPr>
      </w:pPr>
    </w:p>
    <w:p>
      <w:pPr>
        <w:rPr>
          <w:rFonts w:ascii="宋体" w:hAnsi="宋体" w:cs="宋体"/>
          <w:sz w:val="28"/>
        </w:rPr>
      </w:pPr>
      <w:r>
        <w:rPr>
          <w:rFonts w:hint="eastAsia" w:ascii="宋体" w:hAnsi="宋体" w:cs="宋体"/>
          <w:sz w:val="28"/>
          <w:szCs w:val="28"/>
        </w:rPr>
        <w:t>致：</w:t>
      </w:r>
      <w:r>
        <w:rPr>
          <w:rFonts w:hint="eastAsia" w:ascii="宋体" w:hAnsi="宋体" w:cs="宋体"/>
          <w:sz w:val="28"/>
        </w:rPr>
        <w:t>北京城建远东建设投资集团有限公司</w:t>
      </w:r>
    </w:p>
    <w:p>
      <w:pPr>
        <w:ind w:firstLine="560" w:firstLineChars="200"/>
        <w:rPr>
          <w:rFonts w:ascii="宋体" w:hAnsi="宋体" w:cs="宋体"/>
          <w:sz w:val="28"/>
          <w:szCs w:val="28"/>
        </w:rPr>
      </w:pPr>
      <w:r>
        <w:rPr>
          <w:rFonts w:hint="eastAsia" w:ascii="宋体" w:hAnsi="宋体" w:cs="宋体"/>
          <w:sz w:val="28"/>
        </w:rPr>
        <w:t>北京城建·龙樾生态城项目经理部</w:t>
      </w:r>
    </w:p>
    <w:p>
      <w:pPr>
        <w:ind w:firstLine="570"/>
        <w:rPr>
          <w:rFonts w:ascii="宋体" w:hAnsi="宋体" w:cs="宋体"/>
          <w:sz w:val="28"/>
          <w:szCs w:val="28"/>
        </w:rPr>
      </w:pPr>
      <w:r>
        <w:rPr>
          <w:rFonts w:hint="eastAsia" w:ascii="宋体" w:hAnsi="宋体" w:cs="宋体"/>
          <w:sz w:val="28"/>
          <w:szCs w:val="28"/>
        </w:rPr>
        <w:t>本投标人</w:t>
      </w:r>
      <w:r>
        <w:rPr>
          <w:rFonts w:hint="eastAsia" w:ascii="宋体" w:hAnsi="宋体" w:cs="宋体"/>
          <w:sz w:val="28"/>
          <w:szCs w:val="28"/>
          <w:u w:val="single"/>
        </w:rPr>
        <w:t xml:space="preserve">               </w:t>
      </w:r>
      <w:r>
        <w:rPr>
          <w:rFonts w:hint="eastAsia" w:ascii="宋体" w:hAnsi="宋体" w:cs="宋体"/>
          <w:sz w:val="28"/>
          <w:szCs w:val="28"/>
        </w:rPr>
        <w:t>在此宣告，</w:t>
      </w:r>
      <w:r>
        <w:rPr>
          <w:rFonts w:hint="eastAsia" w:ascii="宋体" w:hAnsi="宋体" w:cs="宋体"/>
          <w:sz w:val="28"/>
          <w:szCs w:val="28"/>
          <w:lang w:val="en-US" w:eastAsia="zh-CN"/>
        </w:rPr>
        <w:t>专业分包</w:t>
      </w:r>
      <w:r>
        <w:rPr>
          <w:rFonts w:hint="eastAsia" w:ascii="宋体" w:hAnsi="宋体" w:cs="宋体"/>
          <w:sz w:val="28"/>
          <w:szCs w:val="28"/>
        </w:rPr>
        <w:t>承包人姓名：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，身份证号：</w:t>
      </w:r>
      <w:r>
        <w:rPr>
          <w:rFonts w:hint="eastAsia" w:ascii="宋体" w:hAnsi="宋体" w:cs="宋体"/>
          <w:sz w:val="28"/>
          <w:szCs w:val="28"/>
          <w:u w:val="single"/>
        </w:rPr>
        <w:t xml:space="preserve">                             </w:t>
      </w:r>
      <w:r>
        <w:rPr>
          <w:rFonts w:hint="eastAsia" w:ascii="宋体" w:hAnsi="宋体" w:cs="宋体"/>
          <w:sz w:val="28"/>
          <w:szCs w:val="28"/>
        </w:rPr>
        <w:t>。承包人的签字样本如下：</w:t>
      </w:r>
    </w:p>
    <w:p>
      <w:pPr>
        <w:ind w:firstLine="570"/>
        <w:rPr>
          <w:rFonts w:ascii="宋体" w:hAnsi="宋体" w:cs="宋体"/>
          <w:sz w:val="28"/>
          <w:szCs w:val="28"/>
        </w:rPr>
      </w:pPr>
    </w:p>
    <w:p>
      <w:pPr>
        <w:ind w:firstLine="570"/>
        <w:rPr>
          <w:rFonts w:ascii="宋体" w:hAnsi="宋体" w:cs="宋体"/>
          <w:sz w:val="28"/>
          <w:szCs w:val="28"/>
        </w:rPr>
      </w:pPr>
    </w:p>
    <w:p>
      <w:pPr>
        <w:ind w:firstLine="570"/>
        <w:rPr>
          <w:rFonts w:ascii="宋体" w:hAnsi="宋体" w:cs="宋体"/>
          <w:sz w:val="28"/>
          <w:szCs w:val="28"/>
        </w:rPr>
      </w:pPr>
    </w:p>
    <w:p>
      <w:pPr>
        <w:ind w:firstLine="570"/>
        <w:rPr>
          <w:rFonts w:ascii="宋体" w:hAnsi="宋体" w:cs="宋体"/>
          <w:sz w:val="28"/>
          <w:szCs w:val="28"/>
        </w:rPr>
      </w:pPr>
      <w:r>
        <w:rPr>
          <w:rFonts w:hint="eastAsia" w:ascii="宋体" w:hAnsi="宋体" w:cs="宋体"/>
          <w:sz w:val="28"/>
          <w:szCs w:val="28"/>
        </w:rPr>
        <w:t xml:space="preserve">特此证明！ </w:t>
      </w:r>
    </w:p>
    <w:p>
      <w:pPr>
        <w:ind w:firstLine="570"/>
        <w:rPr>
          <w:rFonts w:ascii="宋体" w:hAnsi="宋体" w:cs="宋体"/>
          <w:sz w:val="28"/>
          <w:szCs w:val="28"/>
        </w:rPr>
      </w:pPr>
      <w:r>
        <w:rPr>
          <w:rFonts w:hint="eastAsia" w:ascii="宋体" w:hAnsi="宋体" w:cs="宋体"/>
          <w:sz w:val="28"/>
          <w:szCs w:val="28"/>
        </w:rPr>
        <w:t xml:space="preserve">     </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承包人（签手印）</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日期：    年   月   日</w:t>
      </w:r>
    </w:p>
    <w:p>
      <w:pPr>
        <w:rPr>
          <w:rFonts w:ascii="宋体" w:hAnsi="宋体" w:cs="宋体"/>
          <w:sz w:val="28"/>
          <w:szCs w:val="28"/>
        </w:rPr>
      </w:pPr>
    </w:p>
    <w:p>
      <w:pPr>
        <w:rPr>
          <w:rFonts w:ascii="宋体" w:hAnsi="宋体" w:cs="宋体"/>
          <w:sz w:val="24"/>
        </w:rPr>
      </w:pPr>
      <w:r>
        <w:rPr>
          <w:rFonts w:hint="eastAsia" w:ascii="宋体" w:hAnsi="宋体" w:cs="宋体"/>
          <w:sz w:val="24"/>
        </w:rPr>
        <w:t>附：身份证复印件</w:t>
      </w:r>
    </w:p>
    <w:p>
      <w:pPr>
        <w:spacing w:line="360" w:lineRule="auto"/>
        <w:jc w:val="right"/>
        <w:rPr>
          <w:rFonts w:ascii="宋体" w:hAnsi="宋体" w:cs="宋体"/>
        </w:rPr>
      </w:pPr>
      <w:r>
        <w:rPr>
          <w:rFonts w:hint="eastAsia" w:ascii="宋体" w:hAnsi="宋体" w:cs="宋体"/>
          <w:sz w:val="28"/>
          <w:szCs w:val="28"/>
        </w:rPr>
        <w:br w:type="page"/>
      </w:r>
      <w:r>
        <w:rPr>
          <w:rFonts w:hint="eastAsia" w:ascii="宋体" w:hAnsi="宋体" w:cs="宋体"/>
          <w:sz w:val="24"/>
        </w:rPr>
        <w:t>附件：8</w:t>
      </w:r>
    </w:p>
    <w:p>
      <w:pPr>
        <w:spacing w:line="440" w:lineRule="exact"/>
        <w:rPr>
          <w:rFonts w:ascii="宋体" w:hAnsi="宋体" w:cs="宋体"/>
          <w:b/>
          <w:bCs/>
          <w:sz w:val="28"/>
          <w:szCs w:val="28"/>
        </w:rPr>
      </w:pPr>
    </w:p>
    <w:p>
      <w:pPr>
        <w:spacing w:line="440" w:lineRule="exact"/>
        <w:jc w:val="center"/>
        <w:rPr>
          <w:rFonts w:ascii="宋体" w:hAnsi="宋体" w:cs="宋体"/>
          <w:b/>
          <w:bCs/>
          <w:sz w:val="28"/>
          <w:szCs w:val="28"/>
        </w:rPr>
      </w:pPr>
      <w:r>
        <w:rPr>
          <w:rFonts w:hint="eastAsia" w:ascii="宋体" w:hAnsi="宋体" w:cs="宋体"/>
          <w:b/>
          <w:bCs/>
          <w:sz w:val="28"/>
          <w:szCs w:val="28"/>
          <w:lang w:val="en-US" w:eastAsia="zh-CN"/>
        </w:rPr>
        <w:t>专业分包承包</w:t>
      </w:r>
      <w:r>
        <w:rPr>
          <w:rFonts w:hint="eastAsia" w:ascii="宋体" w:hAnsi="宋体" w:cs="宋体"/>
          <w:b/>
          <w:bCs/>
          <w:sz w:val="28"/>
          <w:szCs w:val="28"/>
        </w:rPr>
        <w:t>的承诺书</w:t>
      </w:r>
    </w:p>
    <w:p>
      <w:pPr>
        <w:spacing w:line="440" w:lineRule="exact"/>
        <w:rPr>
          <w:rFonts w:ascii="宋体" w:hAnsi="宋体" w:cs="宋体"/>
          <w:b/>
          <w:bCs/>
          <w:sz w:val="28"/>
        </w:rPr>
      </w:pPr>
    </w:p>
    <w:p>
      <w:pPr>
        <w:spacing w:line="440" w:lineRule="exact"/>
        <w:rPr>
          <w:rFonts w:hint="eastAsia" w:ascii="宋体" w:hAnsi="宋体" w:cs="宋体"/>
          <w:sz w:val="28"/>
          <w:szCs w:val="28"/>
        </w:rPr>
      </w:pPr>
      <w:r>
        <w:rPr>
          <w:rFonts w:hint="eastAsia" w:ascii="宋体" w:hAnsi="宋体" w:cs="宋体"/>
          <w:sz w:val="28"/>
          <w:szCs w:val="28"/>
        </w:rPr>
        <w:t>致：北京城建远东建设投资集团有限公司</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北京城建·龙樾生态城项目经理部</w:t>
      </w:r>
    </w:p>
    <w:p>
      <w:pPr>
        <w:spacing w:line="440" w:lineRule="exact"/>
        <w:ind w:firstLine="560" w:firstLineChars="200"/>
        <w:rPr>
          <w:rFonts w:ascii="宋体" w:hAnsi="宋体" w:cs="宋体"/>
          <w:sz w:val="28"/>
          <w:szCs w:val="28"/>
        </w:rPr>
      </w:pPr>
      <w:r>
        <w:rPr>
          <w:rFonts w:hint="eastAsia" w:ascii="宋体" w:hAnsi="宋体" w:cs="宋体"/>
          <w:sz w:val="28"/>
          <w:szCs w:val="28"/>
        </w:rPr>
        <w:t>有幸参与贵公司北京城建·龙樾生态城C31/06地块</w:t>
      </w:r>
      <w:r>
        <w:rPr>
          <w:rFonts w:hint="eastAsia" w:ascii="宋体" w:hAnsi="宋体" w:cs="宋体"/>
          <w:sz w:val="28"/>
          <w:szCs w:val="28"/>
          <w:lang w:val="en-US" w:eastAsia="zh-CN"/>
        </w:rPr>
        <w:t>专业</w:t>
      </w:r>
      <w:r>
        <w:rPr>
          <w:rFonts w:hint="eastAsia" w:ascii="宋体" w:hAnsi="宋体" w:cs="宋体"/>
          <w:sz w:val="28"/>
          <w:szCs w:val="28"/>
        </w:rPr>
        <w:t>分包招标工程的施工，我承包人已于    年    月收到贵司</w:t>
      </w:r>
      <w:r>
        <w:rPr>
          <w:rFonts w:hint="eastAsia" w:ascii="宋体" w:hAnsi="宋体" w:cs="宋体"/>
          <w:sz w:val="28"/>
        </w:rPr>
        <w:t>北京城建远东建设投资集团有限公司北京城建·龙樾生态城项目经理部</w:t>
      </w:r>
      <w:r>
        <w:rPr>
          <w:rFonts w:hint="eastAsia" w:ascii="宋体" w:hAnsi="宋体" w:cs="宋体"/>
          <w:sz w:val="28"/>
          <w:szCs w:val="28"/>
        </w:rPr>
        <w:t>所发的《北京城建·龙樾生态城C31/06地块招标文件》，经仔细研读该招标文件，我承包人在此郑重承诺：</w:t>
      </w:r>
    </w:p>
    <w:p>
      <w:pPr>
        <w:spacing w:line="440" w:lineRule="exact"/>
        <w:ind w:firstLine="560" w:firstLineChars="200"/>
        <w:rPr>
          <w:rFonts w:ascii="宋体" w:hAnsi="宋体" w:cs="宋体"/>
          <w:sz w:val="28"/>
          <w:szCs w:val="28"/>
        </w:rPr>
      </w:pPr>
      <w:r>
        <w:rPr>
          <w:rFonts w:hint="eastAsia" w:ascii="宋体" w:hAnsi="宋体" w:cs="宋体"/>
          <w:sz w:val="28"/>
          <w:szCs w:val="28"/>
        </w:rPr>
        <w:t>1.承包人本人及其他主要成员，已详细熟知掌握北京城建·龙樾生态城C31/06地块招标文件中的所有内容，并且已经全部准确地理解招标文件及合同条款中各项条款的规定。</w:t>
      </w:r>
    </w:p>
    <w:p>
      <w:pPr>
        <w:spacing w:line="440" w:lineRule="exact"/>
        <w:ind w:firstLine="560" w:firstLineChars="200"/>
        <w:rPr>
          <w:rFonts w:ascii="宋体" w:hAnsi="宋体" w:cs="宋体"/>
          <w:sz w:val="28"/>
          <w:szCs w:val="28"/>
        </w:rPr>
      </w:pPr>
      <w:r>
        <w:rPr>
          <w:rFonts w:hint="eastAsia" w:ascii="宋体" w:hAnsi="宋体" w:cs="宋体"/>
          <w:sz w:val="28"/>
          <w:szCs w:val="28"/>
        </w:rPr>
        <w:t>2.经我承包人慎重研究决定，我将完全接受贵司于    年    月  日所发的《北京城建·龙樾生态城C31/06地块招标文件》所规定的所有责任义务，我将全面、正确地履行上述文件。</w:t>
      </w:r>
    </w:p>
    <w:p>
      <w:pPr>
        <w:tabs>
          <w:tab w:val="left" w:pos="0"/>
        </w:tabs>
        <w:spacing w:line="440" w:lineRule="exact"/>
        <w:ind w:firstLine="480"/>
        <w:rPr>
          <w:rFonts w:ascii="宋体" w:hAnsi="宋体" w:cs="宋体"/>
          <w:sz w:val="28"/>
          <w:szCs w:val="28"/>
        </w:rPr>
      </w:pPr>
      <w:r>
        <w:rPr>
          <w:rFonts w:hint="eastAsia" w:ascii="宋体" w:hAnsi="宋体" w:cs="宋体"/>
          <w:sz w:val="28"/>
          <w:szCs w:val="28"/>
        </w:rPr>
        <w:t>3.作为该分包工程的具体承担施工的劳务队伍，我们承诺将全面履行签署分包合同的法人代表（或其委托代理人）的所有承诺及其签署的合约文件，将不会以中标价格不满足我们的要求或不了解招标文件或其他分包合同文件规定为由向贵司提出任何补偿要求。</w:t>
      </w:r>
    </w:p>
    <w:p>
      <w:pPr>
        <w:tabs>
          <w:tab w:val="left" w:pos="0"/>
        </w:tabs>
        <w:spacing w:line="440" w:lineRule="exact"/>
        <w:ind w:firstLine="480"/>
        <w:rPr>
          <w:rFonts w:ascii="宋体" w:hAnsi="宋体" w:cs="宋体"/>
          <w:sz w:val="28"/>
          <w:szCs w:val="28"/>
        </w:rPr>
      </w:pPr>
      <w:r>
        <w:rPr>
          <w:rFonts w:hint="eastAsia" w:ascii="宋体" w:hAnsi="宋体" w:cs="宋体"/>
          <w:sz w:val="28"/>
          <w:szCs w:val="28"/>
        </w:rPr>
        <w:t>4.我承诺将本工程作为我们承担的重点项目对待，不会出现劳动力、资金、施工设备、项目管理人员不能满足施工需要的现象。如果本工程施工进度的需要或贵司提出的要求，我们将采取一切措施保证上述各项施工资源满足贵司的要求，并不会因此向贵司要求增加任何费用。</w:t>
      </w:r>
    </w:p>
    <w:p>
      <w:pPr>
        <w:tabs>
          <w:tab w:val="left" w:pos="0"/>
        </w:tabs>
        <w:spacing w:line="440" w:lineRule="exact"/>
        <w:ind w:firstLine="480"/>
        <w:rPr>
          <w:rFonts w:hint="eastAsia" w:ascii="宋体" w:hAnsi="宋体" w:cs="宋体"/>
          <w:sz w:val="28"/>
          <w:szCs w:val="28"/>
        </w:rPr>
      </w:pPr>
      <w:r>
        <w:rPr>
          <w:rFonts w:hint="eastAsia" w:ascii="宋体" w:hAnsi="宋体" w:cs="宋体"/>
          <w:sz w:val="28"/>
          <w:szCs w:val="28"/>
        </w:rPr>
        <w:t>5.我承包人承诺无论本工</w:t>
      </w:r>
    </w:p>
    <w:p>
      <w:pPr>
        <w:tabs>
          <w:tab w:val="left" w:pos="0"/>
        </w:tabs>
        <w:spacing w:line="440" w:lineRule="exact"/>
        <w:ind w:firstLine="480"/>
        <w:rPr>
          <w:rFonts w:ascii="宋体" w:hAnsi="宋体" w:cs="宋体"/>
          <w:sz w:val="28"/>
          <w:szCs w:val="28"/>
        </w:rPr>
      </w:pPr>
      <w:r>
        <w:rPr>
          <w:rFonts w:hint="eastAsia" w:ascii="宋体" w:hAnsi="宋体" w:cs="宋体"/>
          <w:sz w:val="28"/>
          <w:szCs w:val="28"/>
        </w:rPr>
        <w:t>程最终成本状况如何，我承包人都不会因为本工程成本状况不好或其他理由向贵司要求增加任何费用。</w:t>
      </w:r>
    </w:p>
    <w:p>
      <w:pPr>
        <w:tabs>
          <w:tab w:val="left" w:pos="0"/>
        </w:tabs>
        <w:spacing w:line="440" w:lineRule="exact"/>
        <w:rPr>
          <w:rFonts w:ascii="宋体" w:hAnsi="宋体" w:cs="宋体"/>
          <w:sz w:val="28"/>
          <w:szCs w:val="28"/>
        </w:rPr>
      </w:pPr>
    </w:p>
    <w:p>
      <w:pPr>
        <w:tabs>
          <w:tab w:val="left" w:pos="0"/>
        </w:tabs>
        <w:spacing w:line="440" w:lineRule="exact"/>
        <w:ind w:firstLine="4340" w:firstLineChars="1550"/>
        <w:rPr>
          <w:rFonts w:ascii="宋体" w:hAnsi="宋体" w:cs="宋体"/>
          <w:sz w:val="28"/>
          <w:szCs w:val="28"/>
        </w:rPr>
      </w:pPr>
      <w:r>
        <w:rPr>
          <w:rFonts w:hint="eastAsia" w:ascii="宋体" w:hAnsi="宋体" w:cs="宋体"/>
          <w:sz w:val="28"/>
          <w:szCs w:val="28"/>
        </w:rPr>
        <w:t>承包人（签字手印）：</w:t>
      </w:r>
    </w:p>
    <w:p>
      <w:pPr>
        <w:rPr>
          <w:rFonts w:ascii="宋体" w:hAnsi="宋体" w:cs="宋体"/>
          <w:sz w:val="28"/>
          <w:szCs w:val="28"/>
        </w:rPr>
      </w:pPr>
      <w:r>
        <w:rPr>
          <w:rFonts w:hint="eastAsia" w:ascii="宋体" w:hAnsi="宋体" w:cs="宋体"/>
          <w:sz w:val="28"/>
          <w:szCs w:val="28"/>
        </w:rPr>
        <w:t xml:space="preserve">                               日   期       年   月   日</w:t>
      </w:r>
    </w:p>
    <w:p>
      <w:pPr>
        <w:tabs>
          <w:tab w:val="left" w:pos="0"/>
        </w:tabs>
        <w:spacing w:line="440" w:lineRule="exact"/>
      </w:pPr>
    </w:p>
    <w:sectPr>
      <w:footerReference r:id="rId11" w:type="first"/>
      <w:headerReference r:id="rId9" w:type="default"/>
      <w:footerReference r:id="rId10" w:type="default"/>
      <w:pgSz w:w="11906" w:h="16838"/>
      <w:pgMar w:top="1418" w:right="1134" w:bottom="1418"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r>
      <w:fldChar w:fldCharType="begin"/>
    </w:r>
    <w:r>
      <w:instrText xml:space="preserve">PAGE   \* MERGEFORMAT</w:instrText>
    </w:r>
    <w:r>
      <w:fldChar w:fldCharType="separate"/>
    </w:r>
    <w:r>
      <w:rPr>
        <w:lang w:val="zh-CN"/>
      </w:rPr>
      <w:t>1</w:t>
    </w:r>
    <w:r>
      <w:fldChar w:fldCharType="end"/>
    </w:r>
  </w:p>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564"/>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posOffset>2857500</wp:posOffset>
              </wp:positionH>
              <wp:positionV relativeFrom="paragraph">
                <wp:posOffset>-7620</wp:posOffset>
              </wp:positionV>
              <wp:extent cx="342900" cy="27876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342900" cy="278765"/>
                      </a:xfrm>
                      <a:prstGeom prst="rect">
                        <a:avLst/>
                      </a:prstGeom>
                      <a:noFill/>
                      <a:ln>
                        <a:noFill/>
                      </a:ln>
                    </wps:spPr>
                    <wps:txbx>
                      <w:txbxContent>
                        <w:p>
                          <w:pPr>
                            <w:pStyle w:val="26"/>
                          </w:pPr>
                          <w:r>
                            <w:fldChar w:fldCharType="begin"/>
                          </w:r>
                          <w:r>
                            <w:instrText xml:space="preserve"> PAGE   \* MERGEFORMAT </w:instrText>
                          </w:r>
                          <w:r>
                            <w:fldChar w:fldCharType="separate"/>
                          </w:r>
                          <w:r>
                            <w:rPr>
                              <w:lang w:val="zh-CN"/>
                            </w:rPr>
                            <w:t>25</w:t>
                          </w:r>
                          <w:r>
                            <w:rPr>
                              <w:lang w:val="zh-CN"/>
                            </w:rPr>
                            <w:fldChar w:fldCharType="end"/>
                          </w:r>
                        </w:p>
                      </w:txbxContent>
                    </wps:txbx>
                    <wps:bodyPr lIns="0" tIns="0" rIns="0" bIns="0" upright="1">
                      <a:spAutoFit/>
                    </wps:bodyPr>
                  </wps:wsp>
                </a:graphicData>
              </a:graphic>
            </wp:anchor>
          </w:drawing>
        </mc:Choice>
        <mc:Fallback>
          <w:pict>
            <v:shape id="文本框 1025" o:spid="_x0000_s1026" o:spt="202" type="#_x0000_t202" style="position:absolute;left:0pt;margin-left:225pt;margin-top:-0.6pt;height:21.95pt;width:27pt;mso-position-horizontal-relative:margin;z-index:251659264;mso-width-relative:page;mso-height-relative:page;" filled="f" stroked="f" coordsize="21600,21600" o:gfxdata="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hnxcbWAAAACQEAAA8AAAAAAAAAAQAgAAAAIgAAAGRycy9kb3du&#10;cmV2LnhtbFBLAQIUABQAAAAIAIdO4kCIigZhyAEAAI4DAAAOAAAAAAAAAAEAIAAAACUBAABkcnMv&#10;ZTJvRG9jLnhtbFBLBQYAAAAABgAGAFkBAABf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rPr>
                        <w:lang w:val="zh-CN"/>
                      </w:rPr>
                      <w:t>25</w:t>
                    </w:r>
                    <w:r>
                      <w:rPr>
                        <w:lang w:val="zh-CN"/>
                      </w:rP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p>
    <w:pPr>
      <w:pStyle w:val="27"/>
    </w:pPr>
    <w:r>
      <w:rPr>
        <w:rFonts w:hint="eastAsia"/>
      </w:rPr>
      <w:t>北京城建远东建设投资集团有限公司</w:t>
    </w:r>
    <w:r>
      <w:t xml:space="preserve">                     </w:t>
    </w:r>
    <w:r>
      <w:rPr>
        <w:rFonts w:hint="eastAsia"/>
      </w:rPr>
      <w:t>北京城建·龙樾生态城项目劳务分包招标文件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5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jAyNzYwZGY3ODQ5NWEzODVmYWIzOTk3ZTI0ZTUifQ=="/>
  </w:docVars>
  <w:rsids>
    <w:rsidRoot w:val="00D46D82"/>
    <w:rsid w:val="00010CDD"/>
    <w:rsid w:val="00021C6C"/>
    <w:rsid w:val="00023D11"/>
    <w:rsid w:val="00025149"/>
    <w:rsid w:val="00025E77"/>
    <w:rsid w:val="000264FF"/>
    <w:rsid w:val="00044E99"/>
    <w:rsid w:val="00045F62"/>
    <w:rsid w:val="00046F8D"/>
    <w:rsid w:val="00050E53"/>
    <w:rsid w:val="00053582"/>
    <w:rsid w:val="00053D79"/>
    <w:rsid w:val="00063957"/>
    <w:rsid w:val="00071469"/>
    <w:rsid w:val="00073946"/>
    <w:rsid w:val="000760F1"/>
    <w:rsid w:val="000768E6"/>
    <w:rsid w:val="00080691"/>
    <w:rsid w:val="00081057"/>
    <w:rsid w:val="00091A72"/>
    <w:rsid w:val="000A3CDE"/>
    <w:rsid w:val="000A451F"/>
    <w:rsid w:val="000A6114"/>
    <w:rsid w:val="000B1283"/>
    <w:rsid w:val="000B7C2F"/>
    <w:rsid w:val="000E0B34"/>
    <w:rsid w:val="000E5AEC"/>
    <w:rsid w:val="0010339A"/>
    <w:rsid w:val="00150AC3"/>
    <w:rsid w:val="00154FA8"/>
    <w:rsid w:val="00164447"/>
    <w:rsid w:val="00167CB7"/>
    <w:rsid w:val="00167DEE"/>
    <w:rsid w:val="00180BB7"/>
    <w:rsid w:val="00180F4E"/>
    <w:rsid w:val="001824EA"/>
    <w:rsid w:val="00187927"/>
    <w:rsid w:val="00194E34"/>
    <w:rsid w:val="0019508A"/>
    <w:rsid w:val="001A0AD2"/>
    <w:rsid w:val="001B00A7"/>
    <w:rsid w:val="001B701C"/>
    <w:rsid w:val="001B7120"/>
    <w:rsid w:val="001C089C"/>
    <w:rsid w:val="001C3641"/>
    <w:rsid w:val="001C61A0"/>
    <w:rsid w:val="001D0C5F"/>
    <w:rsid w:val="001D7884"/>
    <w:rsid w:val="001E4C28"/>
    <w:rsid w:val="001E5584"/>
    <w:rsid w:val="00210B28"/>
    <w:rsid w:val="002136EE"/>
    <w:rsid w:val="002160D3"/>
    <w:rsid w:val="00220E61"/>
    <w:rsid w:val="0022225D"/>
    <w:rsid w:val="00225658"/>
    <w:rsid w:val="0024499D"/>
    <w:rsid w:val="00244FC8"/>
    <w:rsid w:val="00246DEC"/>
    <w:rsid w:val="00253320"/>
    <w:rsid w:val="00256628"/>
    <w:rsid w:val="00261D69"/>
    <w:rsid w:val="00262A5F"/>
    <w:rsid w:val="00270532"/>
    <w:rsid w:val="0027243E"/>
    <w:rsid w:val="002770CB"/>
    <w:rsid w:val="0028738D"/>
    <w:rsid w:val="002929C6"/>
    <w:rsid w:val="002938EF"/>
    <w:rsid w:val="002B02D7"/>
    <w:rsid w:val="002B4C9B"/>
    <w:rsid w:val="002B6D9C"/>
    <w:rsid w:val="002C1A72"/>
    <w:rsid w:val="002C6BAB"/>
    <w:rsid w:val="002D6995"/>
    <w:rsid w:val="002E3D99"/>
    <w:rsid w:val="002E6D4D"/>
    <w:rsid w:val="002F2949"/>
    <w:rsid w:val="002F2F6F"/>
    <w:rsid w:val="002F7465"/>
    <w:rsid w:val="00300307"/>
    <w:rsid w:val="0032262A"/>
    <w:rsid w:val="0033048A"/>
    <w:rsid w:val="00332A22"/>
    <w:rsid w:val="003357D6"/>
    <w:rsid w:val="00337356"/>
    <w:rsid w:val="00337A9E"/>
    <w:rsid w:val="00341CE3"/>
    <w:rsid w:val="00353981"/>
    <w:rsid w:val="00354C98"/>
    <w:rsid w:val="0036308A"/>
    <w:rsid w:val="00371A20"/>
    <w:rsid w:val="0037558D"/>
    <w:rsid w:val="003765B3"/>
    <w:rsid w:val="00377BFB"/>
    <w:rsid w:val="00386EBD"/>
    <w:rsid w:val="00393585"/>
    <w:rsid w:val="00396C82"/>
    <w:rsid w:val="003B0B32"/>
    <w:rsid w:val="003B1770"/>
    <w:rsid w:val="003B5976"/>
    <w:rsid w:val="003B6BE8"/>
    <w:rsid w:val="003C7854"/>
    <w:rsid w:val="003D1FDE"/>
    <w:rsid w:val="003E7B82"/>
    <w:rsid w:val="003F0F1C"/>
    <w:rsid w:val="00400A2F"/>
    <w:rsid w:val="00401AA9"/>
    <w:rsid w:val="00406939"/>
    <w:rsid w:val="00406BC2"/>
    <w:rsid w:val="0040789A"/>
    <w:rsid w:val="004123FC"/>
    <w:rsid w:val="00416230"/>
    <w:rsid w:val="00427580"/>
    <w:rsid w:val="004449E7"/>
    <w:rsid w:val="00444FA4"/>
    <w:rsid w:val="004517F1"/>
    <w:rsid w:val="004538FA"/>
    <w:rsid w:val="00457A89"/>
    <w:rsid w:val="0047017B"/>
    <w:rsid w:val="0047249E"/>
    <w:rsid w:val="0047380B"/>
    <w:rsid w:val="00474534"/>
    <w:rsid w:val="0048145D"/>
    <w:rsid w:val="00490752"/>
    <w:rsid w:val="00490CDE"/>
    <w:rsid w:val="0049713A"/>
    <w:rsid w:val="004B1710"/>
    <w:rsid w:val="004B188D"/>
    <w:rsid w:val="004B79C7"/>
    <w:rsid w:val="004C5B0A"/>
    <w:rsid w:val="004D0178"/>
    <w:rsid w:val="004D2F42"/>
    <w:rsid w:val="004D40F3"/>
    <w:rsid w:val="004D5443"/>
    <w:rsid w:val="004D659A"/>
    <w:rsid w:val="004D6A80"/>
    <w:rsid w:val="004E1567"/>
    <w:rsid w:val="004F2EC3"/>
    <w:rsid w:val="005020C9"/>
    <w:rsid w:val="0050448D"/>
    <w:rsid w:val="00505A7B"/>
    <w:rsid w:val="005073E6"/>
    <w:rsid w:val="005133ED"/>
    <w:rsid w:val="00521815"/>
    <w:rsid w:val="005350D3"/>
    <w:rsid w:val="005444C0"/>
    <w:rsid w:val="005504E3"/>
    <w:rsid w:val="005607C9"/>
    <w:rsid w:val="005635ED"/>
    <w:rsid w:val="00585669"/>
    <w:rsid w:val="00592B35"/>
    <w:rsid w:val="005A1D2A"/>
    <w:rsid w:val="005A4382"/>
    <w:rsid w:val="005A448B"/>
    <w:rsid w:val="005B61DF"/>
    <w:rsid w:val="005C3959"/>
    <w:rsid w:val="005C61F7"/>
    <w:rsid w:val="005D3B91"/>
    <w:rsid w:val="005D4159"/>
    <w:rsid w:val="005F17EB"/>
    <w:rsid w:val="005F1C60"/>
    <w:rsid w:val="005F6093"/>
    <w:rsid w:val="006040D1"/>
    <w:rsid w:val="00606A39"/>
    <w:rsid w:val="006076BB"/>
    <w:rsid w:val="006076E5"/>
    <w:rsid w:val="006101F4"/>
    <w:rsid w:val="00612402"/>
    <w:rsid w:val="006155C1"/>
    <w:rsid w:val="00625B23"/>
    <w:rsid w:val="00631B3F"/>
    <w:rsid w:val="0064287A"/>
    <w:rsid w:val="0064735A"/>
    <w:rsid w:val="00654462"/>
    <w:rsid w:val="006562C0"/>
    <w:rsid w:val="00661B8D"/>
    <w:rsid w:val="00664304"/>
    <w:rsid w:val="00664A87"/>
    <w:rsid w:val="00672102"/>
    <w:rsid w:val="006759B4"/>
    <w:rsid w:val="00676FAD"/>
    <w:rsid w:val="006962F3"/>
    <w:rsid w:val="006A0620"/>
    <w:rsid w:val="006A4AB0"/>
    <w:rsid w:val="006A7BF8"/>
    <w:rsid w:val="006B2FC9"/>
    <w:rsid w:val="006C61C3"/>
    <w:rsid w:val="006F2C6C"/>
    <w:rsid w:val="00710E16"/>
    <w:rsid w:val="007133F6"/>
    <w:rsid w:val="007165B7"/>
    <w:rsid w:val="00723D90"/>
    <w:rsid w:val="007257F9"/>
    <w:rsid w:val="00726F96"/>
    <w:rsid w:val="0073596C"/>
    <w:rsid w:val="007360F7"/>
    <w:rsid w:val="0074634A"/>
    <w:rsid w:val="007476D9"/>
    <w:rsid w:val="00756A41"/>
    <w:rsid w:val="0079220B"/>
    <w:rsid w:val="00794342"/>
    <w:rsid w:val="007A0D65"/>
    <w:rsid w:val="007A1CE1"/>
    <w:rsid w:val="007A25DD"/>
    <w:rsid w:val="007A440D"/>
    <w:rsid w:val="007B1197"/>
    <w:rsid w:val="007B445E"/>
    <w:rsid w:val="007B4603"/>
    <w:rsid w:val="007B4E6C"/>
    <w:rsid w:val="007C0897"/>
    <w:rsid w:val="007C0DD3"/>
    <w:rsid w:val="007C25E5"/>
    <w:rsid w:val="007C6266"/>
    <w:rsid w:val="007C72D3"/>
    <w:rsid w:val="007D0895"/>
    <w:rsid w:val="007E1A98"/>
    <w:rsid w:val="007E23D5"/>
    <w:rsid w:val="007E35A2"/>
    <w:rsid w:val="007E7F47"/>
    <w:rsid w:val="007F1473"/>
    <w:rsid w:val="007F1829"/>
    <w:rsid w:val="007F2963"/>
    <w:rsid w:val="0080596E"/>
    <w:rsid w:val="00806610"/>
    <w:rsid w:val="00812702"/>
    <w:rsid w:val="008134EC"/>
    <w:rsid w:val="00830144"/>
    <w:rsid w:val="00831DFB"/>
    <w:rsid w:val="00843E34"/>
    <w:rsid w:val="008441EF"/>
    <w:rsid w:val="008546A7"/>
    <w:rsid w:val="00865372"/>
    <w:rsid w:val="008665ED"/>
    <w:rsid w:val="00866B0A"/>
    <w:rsid w:val="00881AC9"/>
    <w:rsid w:val="008875F9"/>
    <w:rsid w:val="0089116A"/>
    <w:rsid w:val="0089179A"/>
    <w:rsid w:val="008A0E4C"/>
    <w:rsid w:val="008A2863"/>
    <w:rsid w:val="008A6CFC"/>
    <w:rsid w:val="008C2710"/>
    <w:rsid w:val="008C54F6"/>
    <w:rsid w:val="008C5BB4"/>
    <w:rsid w:val="008D0C0B"/>
    <w:rsid w:val="008E0ADA"/>
    <w:rsid w:val="009107EF"/>
    <w:rsid w:val="00915C69"/>
    <w:rsid w:val="00930631"/>
    <w:rsid w:val="00930688"/>
    <w:rsid w:val="00930B11"/>
    <w:rsid w:val="009430D1"/>
    <w:rsid w:val="00943C06"/>
    <w:rsid w:val="00946E8F"/>
    <w:rsid w:val="009502D6"/>
    <w:rsid w:val="009508C8"/>
    <w:rsid w:val="00950BB6"/>
    <w:rsid w:val="00951C2F"/>
    <w:rsid w:val="00953FF9"/>
    <w:rsid w:val="009615BE"/>
    <w:rsid w:val="00965DCF"/>
    <w:rsid w:val="0096777D"/>
    <w:rsid w:val="0097072D"/>
    <w:rsid w:val="0097116E"/>
    <w:rsid w:val="0098511E"/>
    <w:rsid w:val="00986CE9"/>
    <w:rsid w:val="00993234"/>
    <w:rsid w:val="009A1E38"/>
    <w:rsid w:val="009A6FA5"/>
    <w:rsid w:val="009B0987"/>
    <w:rsid w:val="009B1AC1"/>
    <w:rsid w:val="009D3FAF"/>
    <w:rsid w:val="009E0AE1"/>
    <w:rsid w:val="009E22B3"/>
    <w:rsid w:val="009E312C"/>
    <w:rsid w:val="009E6069"/>
    <w:rsid w:val="00A0181C"/>
    <w:rsid w:val="00A108C6"/>
    <w:rsid w:val="00A22C60"/>
    <w:rsid w:val="00A24457"/>
    <w:rsid w:val="00A266EB"/>
    <w:rsid w:val="00A45EAB"/>
    <w:rsid w:val="00A47B7A"/>
    <w:rsid w:val="00A56762"/>
    <w:rsid w:val="00A6067C"/>
    <w:rsid w:val="00A613C3"/>
    <w:rsid w:val="00A7091F"/>
    <w:rsid w:val="00A82BFC"/>
    <w:rsid w:val="00A85171"/>
    <w:rsid w:val="00A923CF"/>
    <w:rsid w:val="00AA1327"/>
    <w:rsid w:val="00AA3044"/>
    <w:rsid w:val="00AB0EAF"/>
    <w:rsid w:val="00AC53DF"/>
    <w:rsid w:val="00AC5E8A"/>
    <w:rsid w:val="00AD183C"/>
    <w:rsid w:val="00AE432A"/>
    <w:rsid w:val="00AF1810"/>
    <w:rsid w:val="00AF5F30"/>
    <w:rsid w:val="00B0344B"/>
    <w:rsid w:val="00B12DAA"/>
    <w:rsid w:val="00B13A48"/>
    <w:rsid w:val="00B26DDB"/>
    <w:rsid w:val="00B31826"/>
    <w:rsid w:val="00B410F4"/>
    <w:rsid w:val="00B43EE6"/>
    <w:rsid w:val="00B56E5C"/>
    <w:rsid w:val="00B627F6"/>
    <w:rsid w:val="00B651AE"/>
    <w:rsid w:val="00B74352"/>
    <w:rsid w:val="00B75E27"/>
    <w:rsid w:val="00B85C9A"/>
    <w:rsid w:val="00B87381"/>
    <w:rsid w:val="00B948D3"/>
    <w:rsid w:val="00B96175"/>
    <w:rsid w:val="00B9661F"/>
    <w:rsid w:val="00BB0A23"/>
    <w:rsid w:val="00BB1C84"/>
    <w:rsid w:val="00BC0408"/>
    <w:rsid w:val="00BC74C9"/>
    <w:rsid w:val="00BD0A78"/>
    <w:rsid w:val="00BD5CEC"/>
    <w:rsid w:val="00C02D6C"/>
    <w:rsid w:val="00C12564"/>
    <w:rsid w:val="00C16E5F"/>
    <w:rsid w:val="00C238AA"/>
    <w:rsid w:val="00C25120"/>
    <w:rsid w:val="00C264F8"/>
    <w:rsid w:val="00C27751"/>
    <w:rsid w:val="00C331C5"/>
    <w:rsid w:val="00C35556"/>
    <w:rsid w:val="00C36E71"/>
    <w:rsid w:val="00C41BAD"/>
    <w:rsid w:val="00C572C6"/>
    <w:rsid w:val="00C60518"/>
    <w:rsid w:val="00C67F06"/>
    <w:rsid w:val="00C70D6B"/>
    <w:rsid w:val="00C900F9"/>
    <w:rsid w:val="00C91BF8"/>
    <w:rsid w:val="00C91CA1"/>
    <w:rsid w:val="00C94841"/>
    <w:rsid w:val="00C97005"/>
    <w:rsid w:val="00CA0728"/>
    <w:rsid w:val="00CA34B6"/>
    <w:rsid w:val="00CA5B6A"/>
    <w:rsid w:val="00CA790F"/>
    <w:rsid w:val="00CC0085"/>
    <w:rsid w:val="00CC316B"/>
    <w:rsid w:val="00CC4F25"/>
    <w:rsid w:val="00CC78A9"/>
    <w:rsid w:val="00CD3A82"/>
    <w:rsid w:val="00CD4235"/>
    <w:rsid w:val="00CD4285"/>
    <w:rsid w:val="00CE25B7"/>
    <w:rsid w:val="00CE537C"/>
    <w:rsid w:val="00CF018F"/>
    <w:rsid w:val="00D12A16"/>
    <w:rsid w:val="00D33C95"/>
    <w:rsid w:val="00D3537F"/>
    <w:rsid w:val="00D45730"/>
    <w:rsid w:val="00D46D82"/>
    <w:rsid w:val="00D515F4"/>
    <w:rsid w:val="00D520A9"/>
    <w:rsid w:val="00D57195"/>
    <w:rsid w:val="00D624FF"/>
    <w:rsid w:val="00D6497A"/>
    <w:rsid w:val="00D6643D"/>
    <w:rsid w:val="00D70F50"/>
    <w:rsid w:val="00D716DE"/>
    <w:rsid w:val="00D7657F"/>
    <w:rsid w:val="00D80A98"/>
    <w:rsid w:val="00D913A7"/>
    <w:rsid w:val="00DC1442"/>
    <w:rsid w:val="00DC774F"/>
    <w:rsid w:val="00DD18E5"/>
    <w:rsid w:val="00DD3DF3"/>
    <w:rsid w:val="00DD6ADF"/>
    <w:rsid w:val="00DD6C17"/>
    <w:rsid w:val="00DF741C"/>
    <w:rsid w:val="00DF78CD"/>
    <w:rsid w:val="00E026D4"/>
    <w:rsid w:val="00E05264"/>
    <w:rsid w:val="00E120C9"/>
    <w:rsid w:val="00E20E22"/>
    <w:rsid w:val="00E238B0"/>
    <w:rsid w:val="00E25C5D"/>
    <w:rsid w:val="00E26415"/>
    <w:rsid w:val="00E278B1"/>
    <w:rsid w:val="00E4392B"/>
    <w:rsid w:val="00E50C77"/>
    <w:rsid w:val="00E55C55"/>
    <w:rsid w:val="00E60AFF"/>
    <w:rsid w:val="00E65757"/>
    <w:rsid w:val="00E80EB8"/>
    <w:rsid w:val="00E87BA4"/>
    <w:rsid w:val="00E95A04"/>
    <w:rsid w:val="00EA2751"/>
    <w:rsid w:val="00EB1C0E"/>
    <w:rsid w:val="00EC0A40"/>
    <w:rsid w:val="00EC3DB7"/>
    <w:rsid w:val="00ED1CE4"/>
    <w:rsid w:val="00EE39EF"/>
    <w:rsid w:val="00EF06B5"/>
    <w:rsid w:val="00EF0C76"/>
    <w:rsid w:val="00EF4A91"/>
    <w:rsid w:val="00EF7367"/>
    <w:rsid w:val="00F24CBC"/>
    <w:rsid w:val="00F32761"/>
    <w:rsid w:val="00F36564"/>
    <w:rsid w:val="00F37F2C"/>
    <w:rsid w:val="00F419A7"/>
    <w:rsid w:val="00F427AB"/>
    <w:rsid w:val="00F43C62"/>
    <w:rsid w:val="00F50681"/>
    <w:rsid w:val="00F55425"/>
    <w:rsid w:val="00F61039"/>
    <w:rsid w:val="00F70B97"/>
    <w:rsid w:val="00F732A9"/>
    <w:rsid w:val="00F85EEB"/>
    <w:rsid w:val="00F86127"/>
    <w:rsid w:val="00F92BC2"/>
    <w:rsid w:val="00F9351C"/>
    <w:rsid w:val="00FA45B4"/>
    <w:rsid w:val="00FA5064"/>
    <w:rsid w:val="00FB1081"/>
    <w:rsid w:val="00FB1771"/>
    <w:rsid w:val="00FB28DB"/>
    <w:rsid w:val="00FB56B1"/>
    <w:rsid w:val="00FC4174"/>
    <w:rsid w:val="00FD10D5"/>
    <w:rsid w:val="00FE08F1"/>
    <w:rsid w:val="00FF512C"/>
    <w:rsid w:val="00FF6744"/>
    <w:rsid w:val="027D38AF"/>
    <w:rsid w:val="02BA1598"/>
    <w:rsid w:val="02DB66F5"/>
    <w:rsid w:val="02EC0634"/>
    <w:rsid w:val="03093D2D"/>
    <w:rsid w:val="033C1727"/>
    <w:rsid w:val="039D74C5"/>
    <w:rsid w:val="03D2647D"/>
    <w:rsid w:val="03ED0647"/>
    <w:rsid w:val="03FA5904"/>
    <w:rsid w:val="041436BE"/>
    <w:rsid w:val="045F4C56"/>
    <w:rsid w:val="04CF32FE"/>
    <w:rsid w:val="04E4586A"/>
    <w:rsid w:val="05170D8F"/>
    <w:rsid w:val="060A5743"/>
    <w:rsid w:val="06406986"/>
    <w:rsid w:val="06590B85"/>
    <w:rsid w:val="06865EFA"/>
    <w:rsid w:val="06977DF7"/>
    <w:rsid w:val="06AC00F8"/>
    <w:rsid w:val="06BE4792"/>
    <w:rsid w:val="07006860"/>
    <w:rsid w:val="0733282C"/>
    <w:rsid w:val="078D2690"/>
    <w:rsid w:val="08136B8A"/>
    <w:rsid w:val="087E7D3A"/>
    <w:rsid w:val="08C50604"/>
    <w:rsid w:val="08F42ED4"/>
    <w:rsid w:val="08FC1CB2"/>
    <w:rsid w:val="09C10485"/>
    <w:rsid w:val="0A053D41"/>
    <w:rsid w:val="0A4B7B07"/>
    <w:rsid w:val="0AB666DC"/>
    <w:rsid w:val="0B5F315D"/>
    <w:rsid w:val="0BF42A2D"/>
    <w:rsid w:val="0C12347C"/>
    <w:rsid w:val="0D1A6041"/>
    <w:rsid w:val="0D6F0E4D"/>
    <w:rsid w:val="0D7147D4"/>
    <w:rsid w:val="0D903FE2"/>
    <w:rsid w:val="0DE21DC2"/>
    <w:rsid w:val="0E06628C"/>
    <w:rsid w:val="0E0738A1"/>
    <w:rsid w:val="0E742BE0"/>
    <w:rsid w:val="0EAB774A"/>
    <w:rsid w:val="0F2B3325"/>
    <w:rsid w:val="0F981F46"/>
    <w:rsid w:val="0FAE1D7F"/>
    <w:rsid w:val="10196691"/>
    <w:rsid w:val="10321835"/>
    <w:rsid w:val="10531C36"/>
    <w:rsid w:val="105C21F2"/>
    <w:rsid w:val="10D00F3B"/>
    <w:rsid w:val="10F16082"/>
    <w:rsid w:val="10F6230B"/>
    <w:rsid w:val="115859F4"/>
    <w:rsid w:val="11CF5936"/>
    <w:rsid w:val="122E4BDF"/>
    <w:rsid w:val="123651DF"/>
    <w:rsid w:val="129B2C97"/>
    <w:rsid w:val="12AD7C72"/>
    <w:rsid w:val="1331776B"/>
    <w:rsid w:val="140210BA"/>
    <w:rsid w:val="141F6A99"/>
    <w:rsid w:val="14EC6AD6"/>
    <w:rsid w:val="15600E00"/>
    <w:rsid w:val="16862994"/>
    <w:rsid w:val="16E75184"/>
    <w:rsid w:val="17400DFC"/>
    <w:rsid w:val="189C24A2"/>
    <w:rsid w:val="19BF54BB"/>
    <w:rsid w:val="1AE57D8C"/>
    <w:rsid w:val="1B462955"/>
    <w:rsid w:val="1B586C40"/>
    <w:rsid w:val="1B613A41"/>
    <w:rsid w:val="1B840CB0"/>
    <w:rsid w:val="1BA7469E"/>
    <w:rsid w:val="1BAD6D24"/>
    <w:rsid w:val="1C0025BA"/>
    <w:rsid w:val="1C6237C8"/>
    <w:rsid w:val="1CF91592"/>
    <w:rsid w:val="1D6E41DF"/>
    <w:rsid w:val="1DF47458"/>
    <w:rsid w:val="1E1B6D67"/>
    <w:rsid w:val="1E1D5AF9"/>
    <w:rsid w:val="1E88099C"/>
    <w:rsid w:val="1F100A97"/>
    <w:rsid w:val="1F7B2871"/>
    <w:rsid w:val="2094281E"/>
    <w:rsid w:val="20B313E4"/>
    <w:rsid w:val="2143525B"/>
    <w:rsid w:val="216C0FCE"/>
    <w:rsid w:val="21797C7E"/>
    <w:rsid w:val="21FE44B4"/>
    <w:rsid w:val="22441C11"/>
    <w:rsid w:val="22861B22"/>
    <w:rsid w:val="22AD0128"/>
    <w:rsid w:val="233B692F"/>
    <w:rsid w:val="234F78F6"/>
    <w:rsid w:val="23FA6495"/>
    <w:rsid w:val="240F736A"/>
    <w:rsid w:val="242F5623"/>
    <w:rsid w:val="24FD0C5B"/>
    <w:rsid w:val="250B61A7"/>
    <w:rsid w:val="251A2515"/>
    <w:rsid w:val="25381343"/>
    <w:rsid w:val="253D45F9"/>
    <w:rsid w:val="25651550"/>
    <w:rsid w:val="26547D1A"/>
    <w:rsid w:val="26846EF5"/>
    <w:rsid w:val="27980E11"/>
    <w:rsid w:val="27AC692C"/>
    <w:rsid w:val="27EC6E47"/>
    <w:rsid w:val="27F8250F"/>
    <w:rsid w:val="27F82584"/>
    <w:rsid w:val="2873583B"/>
    <w:rsid w:val="29363053"/>
    <w:rsid w:val="293E7308"/>
    <w:rsid w:val="296167DD"/>
    <w:rsid w:val="29DA5945"/>
    <w:rsid w:val="29EE3A94"/>
    <w:rsid w:val="2A5F3D10"/>
    <w:rsid w:val="2AC90966"/>
    <w:rsid w:val="2B006BF4"/>
    <w:rsid w:val="2B270BFA"/>
    <w:rsid w:val="2C04296E"/>
    <w:rsid w:val="2C5D1363"/>
    <w:rsid w:val="2C6E4CCF"/>
    <w:rsid w:val="2D03609C"/>
    <w:rsid w:val="2D28124A"/>
    <w:rsid w:val="2D7F45C2"/>
    <w:rsid w:val="2D906D78"/>
    <w:rsid w:val="2D920DAB"/>
    <w:rsid w:val="2D9F1F78"/>
    <w:rsid w:val="2E530011"/>
    <w:rsid w:val="2FDA4808"/>
    <w:rsid w:val="2FEC5712"/>
    <w:rsid w:val="303E2E1E"/>
    <w:rsid w:val="307F4BF5"/>
    <w:rsid w:val="31690452"/>
    <w:rsid w:val="316F069C"/>
    <w:rsid w:val="317073EA"/>
    <w:rsid w:val="31E61DC0"/>
    <w:rsid w:val="320225A6"/>
    <w:rsid w:val="320F4B42"/>
    <w:rsid w:val="322B3123"/>
    <w:rsid w:val="34307ACF"/>
    <w:rsid w:val="34E86D98"/>
    <w:rsid w:val="351114E7"/>
    <w:rsid w:val="35561784"/>
    <w:rsid w:val="35582B9F"/>
    <w:rsid w:val="35CC50BE"/>
    <w:rsid w:val="3621124E"/>
    <w:rsid w:val="364878F4"/>
    <w:rsid w:val="365F3A13"/>
    <w:rsid w:val="3691783D"/>
    <w:rsid w:val="36A56A72"/>
    <w:rsid w:val="375D1F21"/>
    <w:rsid w:val="37895BE7"/>
    <w:rsid w:val="37AD02D9"/>
    <w:rsid w:val="37AD5646"/>
    <w:rsid w:val="37BD1976"/>
    <w:rsid w:val="382B6777"/>
    <w:rsid w:val="38500AA5"/>
    <w:rsid w:val="38BD6113"/>
    <w:rsid w:val="39876164"/>
    <w:rsid w:val="39A93138"/>
    <w:rsid w:val="39C14DD0"/>
    <w:rsid w:val="39ED4B22"/>
    <w:rsid w:val="39F83B81"/>
    <w:rsid w:val="3A0806C7"/>
    <w:rsid w:val="3A7942B0"/>
    <w:rsid w:val="3AB1003B"/>
    <w:rsid w:val="3B375A98"/>
    <w:rsid w:val="3B4C1B6A"/>
    <w:rsid w:val="3BC82CC9"/>
    <w:rsid w:val="3BFB5133"/>
    <w:rsid w:val="3C08753D"/>
    <w:rsid w:val="3C263737"/>
    <w:rsid w:val="3C596EAA"/>
    <w:rsid w:val="3C8F38B1"/>
    <w:rsid w:val="3CBF4880"/>
    <w:rsid w:val="3D057140"/>
    <w:rsid w:val="3D423C81"/>
    <w:rsid w:val="3D5857B4"/>
    <w:rsid w:val="3D89484A"/>
    <w:rsid w:val="3D93078D"/>
    <w:rsid w:val="3EDB23C3"/>
    <w:rsid w:val="3F790AE9"/>
    <w:rsid w:val="3FF97C37"/>
    <w:rsid w:val="40023162"/>
    <w:rsid w:val="40440D04"/>
    <w:rsid w:val="40B552BA"/>
    <w:rsid w:val="413C6B09"/>
    <w:rsid w:val="41772D45"/>
    <w:rsid w:val="419B333A"/>
    <w:rsid w:val="41D74E60"/>
    <w:rsid w:val="43427899"/>
    <w:rsid w:val="43626FBD"/>
    <w:rsid w:val="437372D7"/>
    <w:rsid w:val="440F7813"/>
    <w:rsid w:val="44281FF6"/>
    <w:rsid w:val="44663FA3"/>
    <w:rsid w:val="458D7412"/>
    <w:rsid w:val="45CB4E45"/>
    <w:rsid w:val="46122A4F"/>
    <w:rsid w:val="46554240"/>
    <w:rsid w:val="466D7358"/>
    <w:rsid w:val="46A46DA1"/>
    <w:rsid w:val="475C5FEC"/>
    <w:rsid w:val="47BA0199"/>
    <w:rsid w:val="47BA2F0A"/>
    <w:rsid w:val="489B07A8"/>
    <w:rsid w:val="49243489"/>
    <w:rsid w:val="49B16EEC"/>
    <w:rsid w:val="49D431B4"/>
    <w:rsid w:val="49D57E58"/>
    <w:rsid w:val="4A017445"/>
    <w:rsid w:val="4A0C0F0C"/>
    <w:rsid w:val="4A5843CC"/>
    <w:rsid w:val="4A797ED1"/>
    <w:rsid w:val="4AD36A84"/>
    <w:rsid w:val="4AFD3417"/>
    <w:rsid w:val="4B27252A"/>
    <w:rsid w:val="4BB83E32"/>
    <w:rsid w:val="4C0F2A9B"/>
    <w:rsid w:val="4C195E66"/>
    <w:rsid w:val="4C1E42A5"/>
    <w:rsid w:val="4C6C0C52"/>
    <w:rsid w:val="4C6E24E1"/>
    <w:rsid w:val="4C9E1310"/>
    <w:rsid w:val="4CB76E57"/>
    <w:rsid w:val="4D460F0D"/>
    <w:rsid w:val="4D7518DB"/>
    <w:rsid w:val="4E306D42"/>
    <w:rsid w:val="4ECF4FBF"/>
    <w:rsid w:val="4EF851E0"/>
    <w:rsid w:val="4F861398"/>
    <w:rsid w:val="4FBB574D"/>
    <w:rsid w:val="50321045"/>
    <w:rsid w:val="504E4CF5"/>
    <w:rsid w:val="50C1611A"/>
    <w:rsid w:val="50D562A2"/>
    <w:rsid w:val="528B5A81"/>
    <w:rsid w:val="52A6671C"/>
    <w:rsid w:val="536A2570"/>
    <w:rsid w:val="53773765"/>
    <w:rsid w:val="53943FC5"/>
    <w:rsid w:val="53952B11"/>
    <w:rsid w:val="55056226"/>
    <w:rsid w:val="55282D13"/>
    <w:rsid w:val="555A6374"/>
    <w:rsid w:val="55606ED6"/>
    <w:rsid w:val="56040AAD"/>
    <w:rsid w:val="56870665"/>
    <w:rsid w:val="56D8223B"/>
    <w:rsid w:val="57360C72"/>
    <w:rsid w:val="57723682"/>
    <w:rsid w:val="58642069"/>
    <w:rsid w:val="58642453"/>
    <w:rsid w:val="58DA7713"/>
    <w:rsid w:val="58F20716"/>
    <w:rsid w:val="590E09A6"/>
    <w:rsid w:val="593B1E18"/>
    <w:rsid w:val="598152A3"/>
    <w:rsid w:val="59925A8E"/>
    <w:rsid w:val="59AE5CDD"/>
    <w:rsid w:val="5B971453"/>
    <w:rsid w:val="5C5E62DF"/>
    <w:rsid w:val="5C9F3415"/>
    <w:rsid w:val="5D2321C6"/>
    <w:rsid w:val="5D2563C4"/>
    <w:rsid w:val="5D332D62"/>
    <w:rsid w:val="5DE90323"/>
    <w:rsid w:val="5DF5088C"/>
    <w:rsid w:val="5ECB2AD4"/>
    <w:rsid w:val="5EDC0B36"/>
    <w:rsid w:val="5F08279E"/>
    <w:rsid w:val="5F112BF9"/>
    <w:rsid w:val="5F3946F5"/>
    <w:rsid w:val="5FBA5C8A"/>
    <w:rsid w:val="5FFE0E6A"/>
    <w:rsid w:val="60115C98"/>
    <w:rsid w:val="6036710C"/>
    <w:rsid w:val="610D7CAC"/>
    <w:rsid w:val="612C291C"/>
    <w:rsid w:val="61357BDD"/>
    <w:rsid w:val="616B70CE"/>
    <w:rsid w:val="629626A2"/>
    <w:rsid w:val="63127470"/>
    <w:rsid w:val="6333086A"/>
    <w:rsid w:val="63DC7B59"/>
    <w:rsid w:val="64A04E7C"/>
    <w:rsid w:val="64E52E25"/>
    <w:rsid w:val="64E910D4"/>
    <w:rsid w:val="653003E6"/>
    <w:rsid w:val="66660838"/>
    <w:rsid w:val="666D665C"/>
    <w:rsid w:val="6676291C"/>
    <w:rsid w:val="667B6B33"/>
    <w:rsid w:val="66A06CFE"/>
    <w:rsid w:val="66F437AF"/>
    <w:rsid w:val="66FE191C"/>
    <w:rsid w:val="670D59FA"/>
    <w:rsid w:val="675B19E3"/>
    <w:rsid w:val="68032EBA"/>
    <w:rsid w:val="68802CF4"/>
    <w:rsid w:val="68BF0D2E"/>
    <w:rsid w:val="68ED0904"/>
    <w:rsid w:val="68FA59B3"/>
    <w:rsid w:val="694C0BB9"/>
    <w:rsid w:val="696345E9"/>
    <w:rsid w:val="69EC3ADB"/>
    <w:rsid w:val="6A0E4CDF"/>
    <w:rsid w:val="6A595BF5"/>
    <w:rsid w:val="6B063DB4"/>
    <w:rsid w:val="6B0640D2"/>
    <w:rsid w:val="6B5169EC"/>
    <w:rsid w:val="6C0F6F07"/>
    <w:rsid w:val="6C445466"/>
    <w:rsid w:val="6D5F39E7"/>
    <w:rsid w:val="6D6555BD"/>
    <w:rsid w:val="6DCC0DEB"/>
    <w:rsid w:val="6E025213"/>
    <w:rsid w:val="6E0E21D5"/>
    <w:rsid w:val="6E3E6768"/>
    <w:rsid w:val="6E52483E"/>
    <w:rsid w:val="6EC20FC1"/>
    <w:rsid w:val="6EE17639"/>
    <w:rsid w:val="6F201A44"/>
    <w:rsid w:val="6FAF3C2E"/>
    <w:rsid w:val="6FD60D3B"/>
    <w:rsid w:val="701539A4"/>
    <w:rsid w:val="70282E15"/>
    <w:rsid w:val="703F105E"/>
    <w:rsid w:val="704C0BC8"/>
    <w:rsid w:val="704D694F"/>
    <w:rsid w:val="708B5E79"/>
    <w:rsid w:val="708C354B"/>
    <w:rsid w:val="70AE1BAB"/>
    <w:rsid w:val="71157B57"/>
    <w:rsid w:val="712953B1"/>
    <w:rsid w:val="713D645E"/>
    <w:rsid w:val="71FB58BD"/>
    <w:rsid w:val="72A252DA"/>
    <w:rsid w:val="72B557C9"/>
    <w:rsid w:val="73B07AEF"/>
    <w:rsid w:val="74566CE1"/>
    <w:rsid w:val="75856003"/>
    <w:rsid w:val="75EF485D"/>
    <w:rsid w:val="75F47FA4"/>
    <w:rsid w:val="76007C00"/>
    <w:rsid w:val="7639020A"/>
    <w:rsid w:val="76A467F3"/>
    <w:rsid w:val="76B028AB"/>
    <w:rsid w:val="76DC4555"/>
    <w:rsid w:val="781C01E6"/>
    <w:rsid w:val="781E160D"/>
    <w:rsid w:val="78614588"/>
    <w:rsid w:val="786C1200"/>
    <w:rsid w:val="789E2DE7"/>
    <w:rsid w:val="78E63894"/>
    <w:rsid w:val="792C751E"/>
    <w:rsid w:val="79937A77"/>
    <w:rsid w:val="7A20581A"/>
    <w:rsid w:val="7A5A0DD1"/>
    <w:rsid w:val="7AAE6FE5"/>
    <w:rsid w:val="7B2A00F6"/>
    <w:rsid w:val="7B585C4F"/>
    <w:rsid w:val="7BB97B09"/>
    <w:rsid w:val="7BEA4E50"/>
    <w:rsid w:val="7BED493C"/>
    <w:rsid w:val="7C7C44BA"/>
    <w:rsid w:val="7CB07956"/>
    <w:rsid w:val="7CD6615C"/>
    <w:rsid w:val="7DA64D7D"/>
    <w:rsid w:val="7DD21269"/>
    <w:rsid w:val="7DDA6CDC"/>
    <w:rsid w:val="7E09157D"/>
    <w:rsid w:val="7E2469AE"/>
    <w:rsid w:val="7E695DB4"/>
    <w:rsid w:val="7FBD40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4"/>
    <w:qFormat/>
    <w:uiPriority w:val="0"/>
    <w:pPr>
      <w:keepNext/>
      <w:widowControl/>
      <w:tabs>
        <w:tab w:val="left" w:pos="432"/>
      </w:tabs>
      <w:spacing w:line="460" w:lineRule="exact"/>
      <w:ind w:left="100" w:hanging="100" w:hangingChars="100"/>
      <w:jc w:val="center"/>
      <w:outlineLvl w:val="0"/>
    </w:pPr>
    <w:rPr>
      <w:rFonts w:ascii="宋体" w:hAnsi="Times New Roman"/>
      <w:b/>
      <w:kern w:val="0"/>
      <w:sz w:val="52"/>
      <w:szCs w:val="20"/>
    </w:rPr>
  </w:style>
  <w:style w:type="paragraph" w:styleId="3">
    <w:name w:val="heading 2"/>
    <w:basedOn w:val="1"/>
    <w:next w:val="4"/>
    <w:qFormat/>
    <w:uiPriority w:val="0"/>
    <w:pPr>
      <w:widowControl/>
      <w:spacing w:before="260" w:after="260" w:line="415" w:lineRule="auto"/>
      <w:ind w:firstLine="0" w:firstLineChars="0"/>
      <w:jc w:val="center"/>
      <w:outlineLvl w:val="1"/>
    </w:pPr>
    <w:rPr>
      <w:rFonts w:ascii="Arial" w:hAnsi="Arial"/>
      <w:b/>
      <w:kern w:val="0"/>
      <w:sz w:val="44"/>
      <w:szCs w:val="20"/>
    </w:rPr>
  </w:style>
  <w:style w:type="paragraph" w:styleId="5">
    <w:name w:val="heading 3"/>
    <w:basedOn w:val="1"/>
    <w:next w:val="4"/>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spacing w:before="120" w:after="120" w:line="360" w:lineRule="auto"/>
      <w:ind w:firstLine="200" w:firstLineChars="200"/>
      <w:jc w:val="center"/>
      <w:outlineLvl w:val="3"/>
    </w:pPr>
    <w:rPr>
      <w:rFonts w:ascii="Arial" w:hAnsi="Arial" w:eastAsia="黑体"/>
      <w:kern w:val="0"/>
      <w:sz w:val="28"/>
      <w:szCs w:val="20"/>
    </w:rPr>
  </w:style>
  <w:style w:type="paragraph" w:styleId="7">
    <w:name w:val="heading 5"/>
    <w:basedOn w:val="1"/>
    <w:next w:val="1"/>
    <w:qFormat/>
    <w:uiPriority w:val="0"/>
    <w:pPr>
      <w:keepNext/>
      <w:keepLines/>
      <w:widowControl/>
      <w:spacing w:before="120" w:after="120" w:line="360" w:lineRule="auto"/>
      <w:ind w:firstLine="499" w:firstLineChars="200"/>
      <w:jc w:val="left"/>
      <w:outlineLvl w:val="4"/>
    </w:pPr>
    <w:rPr>
      <w:rFonts w:ascii="宋体" w:hAnsi="宋体"/>
      <w:b/>
      <w:kern w:val="0"/>
      <w:sz w:val="24"/>
      <w:szCs w:val="20"/>
    </w:rPr>
  </w:style>
  <w:style w:type="paragraph" w:styleId="8">
    <w:name w:val="heading 6"/>
    <w:basedOn w:val="1"/>
    <w:next w:val="1"/>
    <w:qFormat/>
    <w:uiPriority w:val="0"/>
    <w:pPr>
      <w:keepNext/>
      <w:keepLines/>
      <w:widowControl/>
      <w:numPr>
        <w:ilvl w:val="5"/>
        <w:numId w:val="1"/>
      </w:numPr>
      <w:spacing w:before="240" w:after="64" w:line="320" w:lineRule="auto"/>
      <w:ind w:firstLine="200" w:firstLineChars="200"/>
      <w:jc w:val="left"/>
      <w:outlineLvl w:val="5"/>
    </w:pPr>
    <w:rPr>
      <w:rFonts w:ascii="Arial" w:hAnsi="Arial" w:eastAsia="黑体"/>
      <w:b/>
      <w:bCs/>
      <w:kern w:val="0"/>
      <w:sz w:val="24"/>
      <w:szCs w:val="24"/>
    </w:rPr>
  </w:style>
  <w:style w:type="paragraph" w:styleId="9">
    <w:name w:val="heading 7"/>
    <w:basedOn w:val="1"/>
    <w:next w:val="1"/>
    <w:qFormat/>
    <w:uiPriority w:val="0"/>
    <w:pPr>
      <w:keepNext/>
      <w:keepLines/>
      <w:widowControl/>
      <w:numPr>
        <w:ilvl w:val="6"/>
        <w:numId w:val="1"/>
      </w:numPr>
      <w:spacing w:before="240" w:after="64" w:line="320" w:lineRule="auto"/>
      <w:ind w:firstLine="200" w:firstLineChars="200"/>
      <w:jc w:val="left"/>
      <w:outlineLvl w:val="6"/>
    </w:pPr>
    <w:rPr>
      <w:rFonts w:ascii="Times New Roman" w:hAnsi="Times New Roman"/>
      <w:b/>
      <w:bCs/>
      <w:kern w:val="0"/>
      <w:sz w:val="24"/>
      <w:szCs w:val="24"/>
    </w:rPr>
  </w:style>
  <w:style w:type="paragraph" w:styleId="10">
    <w:name w:val="heading 8"/>
    <w:basedOn w:val="1"/>
    <w:next w:val="1"/>
    <w:qFormat/>
    <w:uiPriority w:val="0"/>
    <w:pPr>
      <w:keepNext/>
      <w:keepLines/>
      <w:widowControl/>
      <w:numPr>
        <w:ilvl w:val="7"/>
        <w:numId w:val="1"/>
      </w:numPr>
      <w:spacing w:before="240" w:after="64" w:line="320" w:lineRule="auto"/>
      <w:ind w:firstLine="200" w:firstLineChars="200"/>
      <w:jc w:val="left"/>
      <w:outlineLvl w:val="7"/>
    </w:pPr>
    <w:rPr>
      <w:rFonts w:ascii="Arial" w:hAnsi="Arial" w:eastAsia="黑体"/>
      <w:kern w:val="0"/>
      <w:sz w:val="24"/>
      <w:szCs w:val="24"/>
    </w:rPr>
  </w:style>
  <w:style w:type="paragraph" w:styleId="11">
    <w:name w:val="heading 9"/>
    <w:basedOn w:val="1"/>
    <w:next w:val="1"/>
    <w:qFormat/>
    <w:uiPriority w:val="0"/>
    <w:pPr>
      <w:keepNext/>
      <w:keepLines/>
      <w:widowControl/>
      <w:numPr>
        <w:ilvl w:val="8"/>
        <w:numId w:val="1"/>
      </w:numPr>
      <w:spacing w:before="240" w:after="64" w:line="320" w:lineRule="auto"/>
      <w:ind w:firstLine="200" w:firstLineChars="200"/>
      <w:jc w:val="left"/>
      <w:outlineLvl w:val="8"/>
    </w:pPr>
    <w:rPr>
      <w:rFonts w:ascii="Arial" w:hAnsi="Arial" w:eastAsia="黑体"/>
      <w:kern w:val="0"/>
      <w:sz w:val="21"/>
      <w:szCs w:val="21"/>
    </w:rPr>
  </w:style>
  <w:style w:type="character" w:default="1" w:styleId="38">
    <w:name w:val="Default Paragraph Font"/>
    <w:semiHidden/>
    <w:uiPriority w:val="0"/>
  </w:style>
  <w:style w:type="table" w:default="1" w:styleId="37">
    <w:name w:val="Normal Table"/>
    <w:semiHidden/>
    <w:uiPriority w:val="0"/>
    <w:tblPr>
      <w:tblCellMar>
        <w:top w:w="0" w:type="dxa"/>
        <w:left w:w="108" w:type="dxa"/>
        <w:bottom w:w="0" w:type="dxa"/>
        <w:right w:w="108" w:type="dxa"/>
      </w:tblCellMar>
    </w:tblPr>
  </w:style>
  <w:style w:type="paragraph" w:styleId="4">
    <w:name w:val="Normal Indent"/>
    <w:basedOn w:val="1"/>
    <w:uiPriority w:val="0"/>
    <w:pPr>
      <w:widowControl/>
      <w:spacing w:line="460" w:lineRule="exact"/>
      <w:ind w:firstLine="420" w:firstLineChars="200"/>
      <w:jc w:val="left"/>
    </w:pPr>
    <w:rPr>
      <w:rFonts w:ascii="Times New Roman" w:hAnsi="Times New Roman"/>
      <w:kern w:val="0"/>
      <w:sz w:val="24"/>
      <w:szCs w:val="20"/>
    </w:rPr>
  </w:style>
  <w:style w:type="paragraph" w:styleId="12">
    <w:name w:val="toc 7"/>
    <w:basedOn w:val="1"/>
    <w:next w:val="1"/>
    <w:semiHidden/>
    <w:uiPriority w:val="0"/>
    <w:pPr>
      <w:widowControl/>
      <w:spacing w:line="460" w:lineRule="exact"/>
      <w:ind w:left="1440" w:firstLine="200" w:firstLineChars="200"/>
      <w:jc w:val="left"/>
    </w:pPr>
    <w:rPr>
      <w:rFonts w:ascii="Times New Roman" w:hAnsi="Times New Roman"/>
      <w:kern w:val="0"/>
      <w:sz w:val="24"/>
      <w:szCs w:val="24"/>
    </w:rPr>
  </w:style>
  <w:style w:type="paragraph" w:styleId="13">
    <w:name w:val="Document Map"/>
    <w:basedOn w:val="1"/>
    <w:semiHidden/>
    <w:uiPriority w:val="0"/>
    <w:pPr>
      <w:widowControl/>
      <w:shd w:val="clear" w:color="auto" w:fill="000080"/>
      <w:spacing w:line="460" w:lineRule="exact"/>
      <w:ind w:firstLine="200" w:firstLineChars="200"/>
      <w:jc w:val="left"/>
    </w:pPr>
    <w:rPr>
      <w:rFonts w:ascii="Times New Roman" w:hAnsi="Times New Roman"/>
      <w:kern w:val="0"/>
      <w:sz w:val="24"/>
      <w:szCs w:val="20"/>
    </w:rPr>
  </w:style>
  <w:style w:type="paragraph" w:styleId="14">
    <w:name w:val="annotation text"/>
    <w:basedOn w:val="1"/>
    <w:semiHidden/>
    <w:uiPriority w:val="0"/>
    <w:pPr>
      <w:widowControl w:val="0"/>
      <w:adjustRightInd w:val="0"/>
      <w:spacing w:line="360" w:lineRule="atLeast"/>
      <w:ind w:firstLine="200" w:firstLineChars="200"/>
      <w:jc w:val="left"/>
      <w:textAlignment w:val="baseline"/>
    </w:pPr>
    <w:rPr>
      <w:rFonts w:ascii="Times New Roman" w:hAnsi="Times New Roman"/>
      <w:kern w:val="0"/>
      <w:sz w:val="24"/>
      <w:szCs w:val="20"/>
      <w:lang w:eastAsia="zh-CN"/>
    </w:rPr>
  </w:style>
  <w:style w:type="paragraph" w:styleId="15">
    <w:name w:val="Body Text"/>
    <w:basedOn w:val="1"/>
    <w:link w:val="48"/>
    <w:uiPriority w:val="0"/>
    <w:pPr>
      <w:spacing w:after="120"/>
    </w:pPr>
  </w:style>
  <w:style w:type="paragraph" w:styleId="16">
    <w:name w:val="Body Text Indent"/>
    <w:basedOn w:val="1"/>
    <w:uiPriority w:val="0"/>
    <w:pPr>
      <w:widowControl/>
      <w:overflowPunct w:val="0"/>
      <w:autoSpaceDE w:val="0"/>
      <w:autoSpaceDN w:val="0"/>
      <w:adjustRightInd w:val="0"/>
      <w:spacing w:line="360" w:lineRule="auto"/>
      <w:ind w:firstLine="540" w:firstLineChars="200"/>
      <w:jc w:val="both"/>
      <w:textAlignment w:val="baseline"/>
    </w:pPr>
    <w:rPr>
      <w:rFonts w:ascii="宋体" w:hAnsi="MS Sans Serif"/>
      <w:spacing w:val="12"/>
      <w:kern w:val="0"/>
      <w:sz w:val="24"/>
      <w:szCs w:val="20"/>
      <w:lang w:eastAsia="zh-CN"/>
    </w:rPr>
  </w:style>
  <w:style w:type="paragraph" w:styleId="17">
    <w:name w:val="Block Text"/>
    <w:basedOn w:val="1"/>
    <w:uiPriority w:val="0"/>
    <w:pPr>
      <w:widowControl w:val="0"/>
      <w:adjustRightInd w:val="0"/>
      <w:spacing w:line="460" w:lineRule="exact"/>
      <w:ind w:left="420" w:right="33" w:firstLine="200" w:firstLineChars="200"/>
      <w:jc w:val="left"/>
      <w:textAlignment w:val="baseline"/>
    </w:pPr>
    <w:rPr>
      <w:rFonts w:ascii="Times New Roman" w:hAnsi="Times New Roman"/>
      <w:kern w:val="0"/>
      <w:sz w:val="24"/>
      <w:szCs w:val="20"/>
    </w:rPr>
  </w:style>
  <w:style w:type="paragraph" w:styleId="18">
    <w:name w:val="toc 5"/>
    <w:basedOn w:val="1"/>
    <w:next w:val="1"/>
    <w:semiHidden/>
    <w:qFormat/>
    <w:uiPriority w:val="0"/>
    <w:pPr>
      <w:widowControl/>
      <w:spacing w:line="460" w:lineRule="exact"/>
      <w:ind w:left="960" w:firstLine="200" w:firstLineChars="200"/>
      <w:jc w:val="left"/>
    </w:pPr>
    <w:rPr>
      <w:rFonts w:ascii="Times New Roman" w:hAnsi="Times New Roman"/>
      <w:kern w:val="0"/>
      <w:sz w:val="24"/>
      <w:szCs w:val="24"/>
    </w:rPr>
  </w:style>
  <w:style w:type="paragraph" w:styleId="19">
    <w:name w:val="toc 3"/>
    <w:basedOn w:val="1"/>
    <w:next w:val="1"/>
    <w:semiHidden/>
    <w:uiPriority w:val="0"/>
    <w:pPr>
      <w:widowControl/>
      <w:spacing w:line="460" w:lineRule="exact"/>
      <w:ind w:left="480" w:firstLine="200" w:firstLineChars="200"/>
      <w:jc w:val="left"/>
    </w:pPr>
    <w:rPr>
      <w:rFonts w:ascii="Times New Roman" w:hAnsi="Times New Roman"/>
      <w:kern w:val="0"/>
      <w:sz w:val="24"/>
      <w:szCs w:val="24"/>
    </w:rPr>
  </w:style>
  <w:style w:type="paragraph" w:styleId="20">
    <w:name w:val="Plain Text"/>
    <w:basedOn w:val="1"/>
    <w:uiPriority w:val="0"/>
    <w:pPr>
      <w:widowControl w:val="0"/>
      <w:spacing w:line="460" w:lineRule="exact"/>
      <w:ind w:firstLine="200" w:firstLineChars="200"/>
      <w:jc w:val="both"/>
    </w:pPr>
    <w:rPr>
      <w:rFonts w:ascii="宋体" w:hAnsi="Courier New"/>
      <w:kern w:val="2"/>
      <w:sz w:val="21"/>
      <w:szCs w:val="20"/>
      <w:lang w:eastAsia="zh-CN"/>
    </w:rPr>
  </w:style>
  <w:style w:type="paragraph" w:styleId="21">
    <w:name w:val="toc 8"/>
    <w:basedOn w:val="1"/>
    <w:next w:val="1"/>
    <w:semiHidden/>
    <w:uiPriority w:val="0"/>
    <w:pPr>
      <w:widowControl/>
      <w:spacing w:line="460" w:lineRule="exact"/>
      <w:ind w:left="1680" w:firstLine="200" w:firstLineChars="200"/>
      <w:jc w:val="left"/>
    </w:pPr>
    <w:rPr>
      <w:rFonts w:ascii="Times New Roman" w:hAnsi="Times New Roman"/>
      <w:kern w:val="0"/>
      <w:sz w:val="24"/>
      <w:szCs w:val="24"/>
    </w:rPr>
  </w:style>
  <w:style w:type="paragraph" w:styleId="22">
    <w:name w:val="Date"/>
    <w:basedOn w:val="1"/>
    <w:next w:val="1"/>
    <w:qFormat/>
    <w:uiPriority w:val="0"/>
    <w:pPr>
      <w:widowControl w:val="0"/>
      <w:spacing w:line="460" w:lineRule="exact"/>
      <w:ind w:firstLine="200" w:firstLineChars="200"/>
      <w:jc w:val="both"/>
    </w:pPr>
    <w:rPr>
      <w:rFonts w:ascii="Times New Roman" w:hAnsi="Times New Roman"/>
      <w:kern w:val="2"/>
      <w:sz w:val="24"/>
      <w:szCs w:val="20"/>
      <w:lang w:eastAsia="zh-CN"/>
    </w:rPr>
  </w:style>
  <w:style w:type="paragraph" w:styleId="23">
    <w:name w:val="Body Text Indent 2"/>
    <w:basedOn w:val="1"/>
    <w:uiPriority w:val="0"/>
    <w:pPr>
      <w:widowControl/>
      <w:overflowPunct w:val="0"/>
      <w:autoSpaceDE w:val="0"/>
      <w:autoSpaceDN w:val="0"/>
      <w:adjustRightInd w:val="0"/>
      <w:spacing w:line="360" w:lineRule="auto"/>
      <w:ind w:firstLine="555" w:firstLineChars="200"/>
      <w:jc w:val="both"/>
      <w:textAlignment w:val="baseline"/>
    </w:pPr>
    <w:rPr>
      <w:rFonts w:ascii="宋体" w:hAnsi="MS Sans Serif"/>
      <w:spacing w:val="12"/>
      <w:kern w:val="0"/>
      <w:sz w:val="24"/>
      <w:szCs w:val="20"/>
      <w:lang w:eastAsia="zh-CN"/>
    </w:rPr>
  </w:style>
  <w:style w:type="paragraph" w:styleId="24">
    <w:name w:val="endnote text"/>
    <w:basedOn w:val="1"/>
    <w:semiHidden/>
    <w:uiPriority w:val="0"/>
    <w:pPr>
      <w:widowControl/>
      <w:snapToGrid w:val="0"/>
      <w:spacing w:line="460" w:lineRule="exact"/>
      <w:ind w:firstLine="200" w:firstLineChars="200"/>
      <w:jc w:val="left"/>
    </w:pPr>
    <w:rPr>
      <w:rFonts w:ascii="Times New Roman" w:hAnsi="Times New Roman"/>
      <w:kern w:val="0"/>
      <w:sz w:val="24"/>
      <w:szCs w:val="20"/>
    </w:rPr>
  </w:style>
  <w:style w:type="paragraph" w:styleId="25">
    <w:name w:val="Balloon Text"/>
    <w:basedOn w:val="1"/>
    <w:link w:val="49"/>
    <w:semiHidden/>
    <w:uiPriority w:val="0"/>
    <w:rPr>
      <w:sz w:val="18"/>
      <w:szCs w:val="18"/>
    </w:rPr>
  </w:style>
  <w:style w:type="paragraph" w:styleId="26">
    <w:name w:val="footer"/>
    <w:basedOn w:val="1"/>
    <w:link w:val="46"/>
    <w:uiPriority w:val="0"/>
    <w:pPr>
      <w:tabs>
        <w:tab w:val="center" w:pos="4153"/>
        <w:tab w:val="right" w:pos="8306"/>
      </w:tabs>
      <w:snapToGrid w:val="0"/>
      <w:jc w:val="left"/>
    </w:pPr>
    <w:rPr>
      <w:sz w:val="18"/>
      <w:szCs w:val="18"/>
    </w:rPr>
  </w:style>
  <w:style w:type="paragraph" w:styleId="27">
    <w:name w:val="header"/>
    <w:basedOn w:val="1"/>
    <w:link w:val="45"/>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uiPriority w:val="0"/>
    <w:pPr>
      <w:widowControl/>
      <w:spacing w:before="120" w:line="460" w:lineRule="exact"/>
      <w:ind w:firstLine="200" w:firstLineChars="200"/>
      <w:jc w:val="left"/>
    </w:pPr>
    <w:rPr>
      <w:rFonts w:ascii="Times New Roman" w:hAnsi="Times New Roman"/>
      <w:b/>
      <w:bCs/>
      <w:i/>
      <w:iCs/>
      <w:kern w:val="0"/>
      <w:sz w:val="24"/>
      <w:szCs w:val="28"/>
    </w:rPr>
  </w:style>
  <w:style w:type="paragraph" w:styleId="29">
    <w:name w:val="toc 4"/>
    <w:basedOn w:val="1"/>
    <w:next w:val="1"/>
    <w:semiHidden/>
    <w:uiPriority w:val="0"/>
    <w:pPr>
      <w:widowControl/>
      <w:spacing w:line="460" w:lineRule="exact"/>
      <w:ind w:left="720" w:firstLine="200" w:firstLineChars="200"/>
      <w:jc w:val="left"/>
    </w:pPr>
    <w:rPr>
      <w:rFonts w:ascii="Times New Roman" w:hAnsi="Times New Roman"/>
      <w:kern w:val="0"/>
      <w:sz w:val="24"/>
      <w:szCs w:val="24"/>
    </w:rPr>
  </w:style>
  <w:style w:type="paragraph" w:styleId="30">
    <w:name w:val="footnote text"/>
    <w:basedOn w:val="1"/>
    <w:semiHidden/>
    <w:uiPriority w:val="0"/>
    <w:pPr>
      <w:widowControl w:val="0"/>
      <w:adjustRightInd w:val="0"/>
      <w:spacing w:line="312" w:lineRule="atLeast"/>
      <w:ind w:firstLine="200" w:firstLineChars="200"/>
      <w:jc w:val="left"/>
      <w:textAlignment w:val="baseline"/>
    </w:pPr>
    <w:rPr>
      <w:rFonts w:ascii="Times New Roman" w:hAnsi="Times New Roman"/>
      <w:kern w:val="0"/>
      <w:sz w:val="18"/>
      <w:szCs w:val="20"/>
    </w:rPr>
  </w:style>
  <w:style w:type="paragraph" w:styleId="31">
    <w:name w:val="toc 6"/>
    <w:basedOn w:val="1"/>
    <w:next w:val="1"/>
    <w:semiHidden/>
    <w:uiPriority w:val="0"/>
    <w:pPr>
      <w:widowControl/>
      <w:spacing w:line="460" w:lineRule="exact"/>
      <w:ind w:left="1200" w:firstLine="200" w:firstLineChars="200"/>
      <w:jc w:val="left"/>
    </w:pPr>
    <w:rPr>
      <w:rFonts w:ascii="Times New Roman" w:hAnsi="Times New Roman"/>
      <w:kern w:val="0"/>
      <w:sz w:val="24"/>
      <w:szCs w:val="24"/>
    </w:rPr>
  </w:style>
  <w:style w:type="paragraph" w:styleId="32">
    <w:name w:val="Body Text Indent 3"/>
    <w:basedOn w:val="1"/>
    <w:uiPriority w:val="0"/>
    <w:pPr>
      <w:widowControl/>
      <w:overflowPunct w:val="0"/>
      <w:autoSpaceDE w:val="0"/>
      <w:autoSpaceDN w:val="0"/>
      <w:adjustRightInd w:val="0"/>
      <w:spacing w:line="360" w:lineRule="auto"/>
      <w:ind w:firstLine="540" w:firstLineChars="200"/>
      <w:jc w:val="both"/>
      <w:textAlignment w:val="baseline"/>
    </w:pPr>
    <w:rPr>
      <w:rFonts w:ascii="宋体" w:hAnsi="MS Sans Serif"/>
      <w:color w:val="000000"/>
      <w:kern w:val="0"/>
      <w:sz w:val="24"/>
      <w:szCs w:val="20"/>
      <w:lang w:eastAsia="zh-CN"/>
    </w:rPr>
  </w:style>
  <w:style w:type="paragraph" w:styleId="33">
    <w:name w:val="toc 2"/>
    <w:basedOn w:val="1"/>
    <w:next w:val="1"/>
    <w:semiHidden/>
    <w:uiPriority w:val="0"/>
    <w:pPr>
      <w:widowControl/>
      <w:spacing w:before="120" w:line="460" w:lineRule="exact"/>
      <w:ind w:left="240" w:firstLine="200" w:firstLineChars="200"/>
      <w:jc w:val="left"/>
    </w:pPr>
    <w:rPr>
      <w:rFonts w:ascii="Times New Roman" w:hAnsi="Times New Roman"/>
      <w:b/>
      <w:bCs/>
      <w:kern w:val="0"/>
      <w:sz w:val="24"/>
      <w:szCs w:val="26"/>
    </w:rPr>
  </w:style>
  <w:style w:type="paragraph" w:styleId="34">
    <w:name w:val="toc 9"/>
    <w:basedOn w:val="1"/>
    <w:next w:val="1"/>
    <w:semiHidden/>
    <w:uiPriority w:val="0"/>
    <w:pPr>
      <w:widowControl/>
      <w:spacing w:line="460" w:lineRule="exact"/>
      <w:ind w:left="1920" w:firstLine="200" w:firstLineChars="200"/>
      <w:jc w:val="left"/>
    </w:pPr>
    <w:rPr>
      <w:rFonts w:ascii="Times New Roman" w:hAnsi="Times New Roman"/>
      <w:kern w:val="0"/>
      <w:sz w:val="24"/>
      <w:szCs w:val="24"/>
    </w:rPr>
  </w:style>
  <w:style w:type="paragraph" w:styleId="35">
    <w:name w:val="Normal (Web)"/>
    <w:basedOn w:val="1"/>
    <w:qFormat/>
    <w:uiPriority w:val="0"/>
    <w:pPr>
      <w:widowControl/>
      <w:spacing w:before="100" w:beforeAutospacing="1" w:after="100" w:afterAutospacing="1" w:line="240" w:lineRule="auto"/>
      <w:ind w:firstLine="0" w:firstLineChars="0"/>
      <w:jc w:val="left"/>
    </w:pPr>
    <w:rPr>
      <w:rFonts w:ascii="宋体" w:hAnsi="宋体"/>
      <w:kern w:val="0"/>
      <w:sz w:val="24"/>
      <w:szCs w:val="24"/>
    </w:rPr>
  </w:style>
  <w:style w:type="paragraph" w:styleId="36">
    <w:name w:val="Title"/>
    <w:basedOn w:val="1"/>
    <w:next w:val="1"/>
    <w:qFormat/>
    <w:uiPriority w:val="0"/>
    <w:pPr>
      <w:widowControl/>
      <w:spacing w:before="240" w:after="60" w:line="460" w:lineRule="exact"/>
      <w:ind w:firstLine="200" w:firstLineChars="200"/>
      <w:jc w:val="center"/>
      <w:outlineLvl w:val="0"/>
    </w:pPr>
    <w:rPr>
      <w:rFonts w:ascii="Cambria" w:hAnsi="Cambria"/>
      <w:b/>
      <w:bCs/>
      <w:kern w:val="0"/>
      <w:sz w:val="32"/>
      <w:szCs w:val="32"/>
    </w:rPr>
  </w:style>
  <w:style w:type="character" w:styleId="39">
    <w:name w:val="endnote reference"/>
    <w:semiHidden/>
    <w:uiPriority w:val="0"/>
    <w:rPr>
      <w:rFonts w:ascii="Times New Roman" w:hAnsi="Times New Roman" w:eastAsia="宋体" w:cs="Times New Roman"/>
      <w:vertAlign w:val="superscript"/>
    </w:rPr>
  </w:style>
  <w:style w:type="character" w:styleId="40">
    <w:name w:val="page number"/>
    <w:basedOn w:val="38"/>
    <w:uiPriority w:val="0"/>
    <w:rPr>
      <w:rFonts w:ascii="Times New Roman" w:hAnsi="Times New Roman" w:eastAsia="宋体" w:cs="Times New Roman"/>
    </w:rPr>
  </w:style>
  <w:style w:type="character" w:styleId="41">
    <w:name w:val="FollowedHyperlink"/>
    <w:uiPriority w:val="0"/>
    <w:rPr>
      <w:rFonts w:ascii="Times New Roman" w:hAnsi="Times New Roman" w:eastAsia="宋体" w:cs="Times New Roman"/>
      <w:color w:val="800080"/>
      <w:u w:val="single"/>
    </w:rPr>
  </w:style>
  <w:style w:type="character" w:styleId="42">
    <w:name w:val="Hyperlink"/>
    <w:uiPriority w:val="0"/>
    <w:rPr>
      <w:rFonts w:ascii="Times New Roman" w:hAnsi="Times New Roman" w:eastAsia="宋体" w:cs="Times New Roman"/>
      <w:color w:val="0000FF"/>
      <w:u w:val="single"/>
    </w:rPr>
  </w:style>
  <w:style w:type="character" w:styleId="43">
    <w:name w:val="footnote reference"/>
    <w:semiHidden/>
    <w:uiPriority w:val="0"/>
    <w:rPr>
      <w:rFonts w:ascii="Times New Roman" w:hAnsi="Times New Roman" w:eastAsia="宋体" w:cs="Times New Roman"/>
      <w:vertAlign w:val="superscript"/>
    </w:rPr>
  </w:style>
  <w:style w:type="character" w:customStyle="1" w:styleId="44">
    <w:name w:val="标题 1 字符"/>
    <w:link w:val="2"/>
    <w:qFormat/>
    <w:locked/>
    <w:uiPriority w:val="99"/>
    <w:rPr>
      <w:rFonts w:ascii="宋体" w:hAnsi="Times New Roman" w:eastAsia="宋体" w:cs="Times New Roman"/>
      <w:b/>
      <w:kern w:val="0"/>
      <w:sz w:val="20"/>
      <w:szCs w:val="20"/>
    </w:rPr>
  </w:style>
  <w:style w:type="character" w:customStyle="1" w:styleId="45">
    <w:name w:val="页眉 字符"/>
    <w:link w:val="27"/>
    <w:qFormat/>
    <w:locked/>
    <w:uiPriority w:val="99"/>
    <w:rPr>
      <w:rFonts w:cs="Times New Roman"/>
      <w:sz w:val="18"/>
      <w:szCs w:val="18"/>
    </w:rPr>
  </w:style>
  <w:style w:type="character" w:customStyle="1" w:styleId="46">
    <w:name w:val="页脚 字符"/>
    <w:link w:val="26"/>
    <w:qFormat/>
    <w:locked/>
    <w:uiPriority w:val="99"/>
    <w:rPr>
      <w:rFonts w:cs="Times New Roman"/>
      <w:sz w:val="18"/>
      <w:szCs w:val="18"/>
    </w:rPr>
  </w:style>
  <w:style w:type="paragraph" w:customStyle="1" w:styleId="47">
    <w:name w:val="样式1"/>
    <w:basedOn w:val="15"/>
    <w:qFormat/>
    <w:uiPriority w:val="99"/>
    <w:pPr>
      <w:spacing w:line="360" w:lineRule="auto"/>
    </w:pPr>
    <w:rPr>
      <w:rFonts w:ascii="Times New Roman" w:hAnsi="Times New Roman"/>
      <w:sz w:val="24"/>
      <w:szCs w:val="24"/>
    </w:rPr>
  </w:style>
  <w:style w:type="character" w:customStyle="1" w:styleId="48">
    <w:name w:val="正文文本 字符"/>
    <w:link w:val="15"/>
    <w:semiHidden/>
    <w:qFormat/>
    <w:locked/>
    <w:uiPriority w:val="99"/>
    <w:rPr>
      <w:rFonts w:cs="Times New Roman"/>
    </w:rPr>
  </w:style>
  <w:style w:type="character" w:customStyle="1" w:styleId="49">
    <w:name w:val="批注框文本 字符"/>
    <w:link w:val="25"/>
    <w:semiHidden/>
    <w:qFormat/>
    <w:uiPriority w:val="99"/>
    <w:rPr>
      <w:kern w:val="2"/>
      <w:sz w:val="18"/>
      <w:szCs w:val="18"/>
    </w:rPr>
  </w:style>
  <w:style w:type="character" w:customStyle="1" w:styleId="50">
    <w:name w:val="Para head"/>
    <w:uiPriority w:val="0"/>
    <w:rPr>
      <w:rFonts w:ascii="Arial" w:hAnsi="Arial" w:eastAsia="Times New Roman" w:cs="Times New Roman"/>
      <w:sz w:val="20"/>
    </w:rPr>
  </w:style>
  <w:style w:type="paragraph" w:customStyle="1" w:styleId="51">
    <w:name w:val="目录文字"/>
    <w:basedOn w:val="1"/>
    <w:uiPriority w:val="0"/>
    <w:pPr>
      <w:widowControl/>
      <w:spacing w:line="480" w:lineRule="auto"/>
      <w:ind w:firstLine="200" w:firstLineChars="200"/>
      <w:jc w:val="left"/>
    </w:pPr>
    <w:rPr>
      <w:rFonts w:ascii="宋体" w:hAnsi="宋体"/>
      <w:kern w:val="0"/>
      <w:sz w:val="24"/>
      <w:szCs w:val="20"/>
    </w:rPr>
  </w:style>
  <w:style w:type="paragraph" w:customStyle="1" w:styleId="52">
    <w:name w:val="目录"/>
    <w:basedOn w:val="1"/>
    <w:uiPriority w:val="0"/>
    <w:pPr>
      <w:widowControl/>
      <w:spacing w:line="460" w:lineRule="exact"/>
      <w:ind w:firstLine="200" w:firstLineChars="200"/>
      <w:jc w:val="center"/>
    </w:pPr>
    <w:rPr>
      <w:rFonts w:ascii="宋体" w:hAnsi="Times New Roman"/>
      <w:b/>
      <w:kern w:val="0"/>
      <w:sz w:val="36"/>
      <w:szCs w:val="20"/>
    </w:rPr>
  </w:style>
  <w:style w:type="paragraph" w:customStyle="1" w:styleId="53">
    <w:name w:val="Normal"/>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4">
    <w:name w:val="菲页(卷)"/>
    <w:basedOn w:val="2"/>
    <w:next w:val="53"/>
    <w:uiPriority w:val="0"/>
    <w:pPr>
      <w:widowControl/>
      <w:numPr>
        <w:ilvl w:val="0"/>
        <w:numId w:val="1"/>
      </w:numPr>
      <w:outlineLvl w:val="1"/>
    </w:pPr>
    <w:rPr>
      <w:rFonts w:ascii="黑体" w:eastAsia="黑体"/>
      <w:b w:val="0"/>
      <w:kern w:val="0"/>
      <w:sz w:val="52"/>
      <w:szCs w:val="20"/>
    </w:rPr>
  </w:style>
  <w:style w:type="paragraph" w:customStyle="1" w:styleId="55">
    <w:name w:val="Preformatted"/>
    <w:basedOn w:val="1"/>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60" w:lineRule="exact"/>
      <w:ind w:firstLine="200" w:firstLineChars="200"/>
      <w:jc w:val="left"/>
    </w:pPr>
    <w:rPr>
      <w:rFonts w:ascii="Courier New" w:hAnsi="Courier New"/>
      <w:kern w:val="0"/>
      <w:sz w:val="24"/>
      <w:szCs w:val="20"/>
      <w:lang w:eastAsia="zh-CN"/>
    </w:rPr>
  </w:style>
  <w:style w:type="paragraph" w:customStyle="1" w:styleId="56">
    <w:name w:val="菲页2"/>
    <w:basedOn w:val="5"/>
    <w:uiPriority w:val="0"/>
    <w:pPr>
      <w:keepNext w:val="0"/>
      <w:keepLines w:val="0"/>
      <w:widowControl/>
      <w:spacing w:before="120" w:after="120" w:line="360" w:lineRule="auto"/>
      <w:ind w:left="1748" w:hanging="1748" w:hangingChars="485"/>
      <w:jc w:val="center"/>
    </w:pPr>
    <w:rPr>
      <w:rFonts w:ascii="黑体" w:hAnsi="宋体" w:eastAsia="黑体"/>
      <w:b w:val="0"/>
      <w:bCs w:val="0"/>
      <w:kern w:val="0"/>
      <w:sz w:val="44"/>
      <w:szCs w:val="20"/>
    </w:rPr>
  </w:style>
  <w:style w:type="paragraph" w:customStyle="1" w:styleId="57">
    <w:name w:val="菲页1"/>
    <w:basedOn w:val="3"/>
    <w:uiPriority w:val="0"/>
    <w:pPr>
      <w:jc w:val="center"/>
    </w:pPr>
    <w:rPr>
      <w:rFonts w:ascii="黑体" w:hAnsi="宋体"/>
      <w:b w:val="0"/>
      <w:sz w:val="5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CBEEF-BC65-4E1D-A1EC-9304EA3595D3}">
  <ds:schemaRefs/>
</ds:datastoreItem>
</file>

<file path=docProps/app.xml><?xml version="1.0" encoding="utf-8"?>
<Properties xmlns="http://schemas.openxmlformats.org/officeDocument/2006/extended-properties" xmlns:vt="http://schemas.openxmlformats.org/officeDocument/2006/docPropsVTypes">
  <Template>Normal</Template>
  <Pages>48</Pages>
  <Words>25100</Words>
  <Characters>26230</Characters>
  <Lines>140</Lines>
  <Paragraphs>39</Paragraphs>
  <TotalTime>590</TotalTime>
  <ScaleCrop>false</ScaleCrop>
  <LinksUpToDate>false</LinksUpToDate>
  <CharactersWithSpaces>29055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2016-04-23T11:16:00Z</dcterms:created>
  <dc:creator>Windows 用户</dc:creator>
  <cp:lastModifiedBy>Lenovo</cp:lastModifiedBy>
  <cp:lastPrinted>2020-06-25T00:39:00Z</cp:lastPrinted>
  <dcterms:modified xsi:type="dcterms:W3CDTF">2022-08-02T07:19:37Z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FCB41B58ECCC4F5BAE0B793252AB7586</vt:lpwstr>
  </property>
</Properties>
</file>